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B906" w14:textId="67F51CCD" w:rsidR="003D08DC" w:rsidRPr="003D08DC" w:rsidRDefault="003D08DC" w:rsidP="003D08DC">
      <w:pPr>
        <w:pStyle w:val="BodyText"/>
        <w:ind w:left="4153"/>
        <w:jc w:val="center"/>
        <w:rPr>
          <w:rFonts w:ascii="Times New Roman"/>
          <w:sz w:val="20"/>
          <w:lang w:val="en-AU"/>
        </w:rPr>
      </w:pPr>
      <w:r w:rsidRPr="003D08DC">
        <w:rPr>
          <w:rFonts w:ascii="Times New Roman"/>
          <w:noProof/>
          <w:sz w:val="20"/>
          <w:lang w:val="en-AU"/>
        </w:rPr>
        <w:drawing>
          <wp:anchor distT="0" distB="0" distL="114300" distR="114300" simplePos="0" relativeHeight="251658752" behindDoc="0" locked="0" layoutInCell="1" allowOverlap="1" wp14:anchorId="78A90E26" wp14:editId="36EFA1F4">
            <wp:simplePos x="0" y="0"/>
            <wp:positionH relativeFrom="margin">
              <wp:posOffset>2184400</wp:posOffset>
            </wp:positionH>
            <wp:positionV relativeFrom="margin">
              <wp:align>top</wp:align>
            </wp:positionV>
            <wp:extent cx="2221230" cy="1100455"/>
            <wp:effectExtent l="0" t="0" r="0" b="4445"/>
            <wp:wrapSquare wrapText="bothSides"/>
            <wp:docPr id="161629208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292084" name="Picture 2" descr="A blue and black logo&#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1230" cy="11004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F25C61" w14:textId="7C3D6466" w:rsidR="007A6C13" w:rsidRDefault="007A6C13">
      <w:pPr>
        <w:pStyle w:val="BodyText"/>
        <w:ind w:left="4153"/>
        <w:rPr>
          <w:rFonts w:ascii="Times New Roman"/>
          <w:sz w:val="20"/>
        </w:rPr>
      </w:pPr>
    </w:p>
    <w:p w14:paraId="5AF25C62" w14:textId="77777777" w:rsidR="007A6C13" w:rsidRDefault="007A6C13">
      <w:pPr>
        <w:pStyle w:val="BodyText"/>
        <w:spacing w:before="7"/>
        <w:ind w:left="0"/>
        <w:rPr>
          <w:rFonts w:ascii="Times New Roman"/>
          <w:sz w:val="19"/>
        </w:rPr>
      </w:pPr>
    </w:p>
    <w:p w14:paraId="048FCEB1" w14:textId="77777777" w:rsidR="00290718" w:rsidRDefault="00290718" w:rsidP="00290718">
      <w:pPr>
        <w:pStyle w:val="NormalWeb"/>
        <w:shd w:val="clear" w:color="auto" w:fill="FFFFFF" w:themeFill="background1"/>
        <w:spacing w:before="0" w:beforeAutospacing="0" w:after="225" w:afterAutospacing="0"/>
        <w:rPr>
          <w:rFonts w:ascii="Calibri" w:eastAsia="Calibri" w:hAnsi="Calibri" w:cs="Calibri"/>
          <w:sz w:val="22"/>
          <w:szCs w:val="22"/>
          <w:lang w:val="en-US" w:eastAsia="en-US"/>
        </w:rPr>
      </w:pPr>
    </w:p>
    <w:p w14:paraId="2CAE1620" w14:textId="77777777" w:rsidR="003D08DC" w:rsidRDefault="003D08DC" w:rsidP="00290718">
      <w:pPr>
        <w:pStyle w:val="NormalWeb"/>
        <w:shd w:val="clear" w:color="auto" w:fill="FFFFFF" w:themeFill="background1"/>
        <w:spacing w:before="0" w:beforeAutospacing="0" w:after="225" w:afterAutospacing="0"/>
      </w:pPr>
    </w:p>
    <w:p w14:paraId="10104AA7" w14:textId="77777777" w:rsidR="003D08DC" w:rsidRDefault="003D08DC" w:rsidP="00290718">
      <w:pPr>
        <w:pStyle w:val="NormalWeb"/>
        <w:shd w:val="clear" w:color="auto" w:fill="FFFFFF" w:themeFill="background1"/>
        <w:spacing w:before="0" w:beforeAutospacing="0" w:after="225" w:afterAutospacing="0"/>
      </w:pPr>
    </w:p>
    <w:p w14:paraId="6BB4FEC4" w14:textId="77777777" w:rsidR="003D08DC" w:rsidRDefault="003D08DC" w:rsidP="00290718">
      <w:pPr>
        <w:pStyle w:val="NormalWeb"/>
        <w:shd w:val="clear" w:color="auto" w:fill="FFFFFF" w:themeFill="background1"/>
        <w:spacing w:before="0" w:beforeAutospacing="0" w:after="225" w:afterAutospacing="0"/>
      </w:pPr>
    </w:p>
    <w:p w14:paraId="30D7DB84" w14:textId="199E8E2E" w:rsidR="00290718" w:rsidRPr="003D08DC" w:rsidRDefault="00290718" w:rsidP="003D08DC">
      <w:pPr>
        <w:pStyle w:val="NormalWeb"/>
        <w:shd w:val="clear" w:color="auto" w:fill="FFFFFF" w:themeFill="background1"/>
        <w:spacing w:before="0" w:beforeAutospacing="0" w:after="225" w:afterAutospacing="0"/>
        <w:jc w:val="center"/>
        <w:rPr>
          <w:rFonts w:ascii="Calibri" w:eastAsia="Calibri" w:hAnsi="Calibri" w:cs="Calibri"/>
          <w:b/>
          <w:bCs/>
          <w:sz w:val="32"/>
          <w:szCs w:val="32"/>
          <w:lang w:val="en-US" w:eastAsia="en-US"/>
        </w:rPr>
      </w:pPr>
      <w:hyperlink r:id="rId10" w:history="1">
        <w:r w:rsidRPr="006F6165">
          <w:rPr>
            <w:rFonts w:ascii="Calibri" w:eastAsia="Calibri" w:hAnsi="Calibri" w:cs="Calibri"/>
            <w:b/>
            <w:bCs/>
            <w:sz w:val="32"/>
            <w:szCs w:val="32"/>
            <w:lang w:val="en-US" w:eastAsia="en-US"/>
          </w:rPr>
          <w:t>AC Guidelines for Support Services and Reporting Sexual Harassment or Assault</w:t>
        </w:r>
      </w:hyperlink>
    </w:p>
    <w:p w14:paraId="5AF25C63" w14:textId="6BDDA4CF" w:rsidR="007A6C13" w:rsidRDefault="00FE6EE4">
      <w:pPr>
        <w:pStyle w:val="Title"/>
      </w:pPr>
      <w:r>
        <w:t>How</w:t>
      </w:r>
      <w:r>
        <w:rPr>
          <w:spacing w:val="-4"/>
        </w:rPr>
        <w:t xml:space="preserve"> </w:t>
      </w:r>
      <w:r>
        <w:t>to</w:t>
      </w:r>
      <w:r>
        <w:rPr>
          <w:spacing w:val="-3"/>
        </w:rPr>
        <w:t xml:space="preserve"> </w:t>
      </w:r>
      <w:r>
        <w:t>report</w:t>
      </w:r>
      <w:r>
        <w:rPr>
          <w:spacing w:val="-4"/>
        </w:rPr>
        <w:t xml:space="preserve"> </w:t>
      </w:r>
      <w:r>
        <w:t>an</w:t>
      </w:r>
      <w:r>
        <w:rPr>
          <w:spacing w:val="-2"/>
        </w:rPr>
        <w:t xml:space="preserve"> </w:t>
      </w:r>
      <w:r>
        <w:t>incident</w:t>
      </w:r>
      <w:r>
        <w:rPr>
          <w:spacing w:val="-1"/>
        </w:rPr>
        <w:t xml:space="preserve"> </w:t>
      </w:r>
      <w:r>
        <w:t>and</w:t>
      </w:r>
      <w:r>
        <w:rPr>
          <w:spacing w:val="-2"/>
        </w:rPr>
        <w:t xml:space="preserve"> </w:t>
      </w:r>
      <w:r>
        <w:t>where</w:t>
      </w:r>
      <w:r>
        <w:rPr>
          <w:spacing w:val="-4"/>
        </w:rPr>
        <w:t xml:space="preserve"> </w:t>
      </w:r>
      <w:r>
        <w:t>to</w:t>
      </w:r>
      <w:r>
        <w:rPr>
          <w:spacing w:val="-5"/>
        </w:rPr>
        <w:t xml:space="preserve"> </w:t>
      </w:r>
      <w:r>
        <w:t>get</w:t>
      </w:r>
      <w:r>
        <w:rPr>
          <w:spacing w:val="-2"/>
        </w:rPr>
        <w:t xml:space="preserve"> </w:t>
      </w:r>
      <w:r>
        <w:rPr>
          <w:spacing w:val="-4"/>
        </w:rPr>
        <w:t>help</w:t>
      </w:r>
    </w:p>
    <w:p w14:paraId="5AF25C65" w14:textId="77777777" w:rsidR="007A6C13" w:rsidRDefault="007A6C13">
      <w:pPr>
        <w:pStyle w:val="BodyText"/>
        <w:spacing w:before="7"/>
        <w:ind w:left="0"/>
        <w:rPr>
          <w:b/>
          <w:sz w:val="27"/>
        </w:rPr>
      </w:pPr>
    </w:p>
    <w:p w14:paraId="5AF25C66" w14:textId="00797FDE" w:rsidR="007A6C13" w:rsidRDefault="00FE6EE4">
      <w:pPr>
        <w:pStyle w:val="Heading1"/>
        <w:tabs>
          <w:tab w:val="left" w:pos="10367"/>
        </w:tabs>
      </w:pPr>
      <w:r>
        <w:rPr>
          <w:color w:val="000000"/>
          <w:spacing w:val="-22"/>
          <w:shd w:val="clear" w:color="auto" w:fill="D9D9D9"/>
        </w:rPr>
        <w:t xml:space="preserve"> </w:t>
      </w:r>
      <w:r w:rsidR="001D5651">
        <w:rPr>
          <w:color w:val="000000"/>
          <w:shd w:val="clear" w:color="auto" w:fill="D9D9D9"/>
        </w:rPr>
        <w:t>SEXUAL MISCONDUCT</w:t>
      </w:r>
      <w:r>
        <w:rPr>
          <w:color w:val="000000"/>
          <w:shd w:val="clear" w:color="auto" w:fill="D9D9D9"/>
        </w:rPr>
        <w:tab/>
      </w:r>
    </w:p>
    <w:p w14:paraId="5AF25C67" w14:textId="77777777" w:rsidR="007A6C13" w:rsidRDefault="00FE6EE4">
      <w:pPr>
        <w:pStyle w:val="BodyText"/>
        <w:spacing w:before="180"/>
        <w:ind w:left="132"/>
      </w:pPr>
      <w:r>
        <w:rPr>
          <w:spacing w:val="-2"/>
        </w:rPr>
        <w:t>STUDENT</w:t>
      </w:r>
    </w:p>
    <w:p w14:paraId="5AF25C68" w14:textId="77777777" w:rsidR="007A6C13" w:rsidRDefault="00FE6EE4">
      <w:pPr>
        <w:pStyle w:val="ListParagraph"/>
        <w:numPr>
          <w:ilvl w:val="0"/>
          <w:numId w:val="2"/>
        </w:numPr>
        <w:tabs>
          <w:tab w:val="left" w:pos="852"/>
          <w:tab w:val="left" w:pos="853"/>
        </w:tabs>
        <w:spacing w:before="183" w:line="273" w:lineRule="auto"/>
        <w:ind w:right="144"/>
      </w:pPr>
      <w:r>
        <w:t>Seek support from a trusted source such</w:t>
      </w:r>
      <w:r>
        <w:rPr>
          <w:spacing w:val="-1"/>
        </w:rPr>
        <w:t xml:space="preserve"> </w:t>
      </w:r>
      <w:r>
        <w:t>as a family</w:t>
      </w:r>
      <w:r>
        <w:rPr>
          <w:spacing w:val="-1"/>
        </w:rPr>
        <w:t xml:space="preserve"> </w:t>
      </w:r>
      <w:r>
        <w:t>member, counsellor, campus pastor, student support team member, or an external provider.</w:t>
      </w:r>
    </w:p>
    <w:p w14:paraId="5AF25C69" w14:textId="77777777" w:rsidR="007A6C13" w:rsidRDefault="00FE6EE4">
      <w:pPr>
        <w:pStyle w:val="ListParagraph"/>
        <w:numPr>
          <w:ilvl w:val="0"/>
          <w:numId w:val="2"/>
        </w:numPr>
        <w:tabs>
          <w:tab w:val="left" w:pos="852"/>
          <w:tab w:val="left" w:pos="853"/>
        </w:tabs>
        <w:spacing w:before="4"/>
        <w:ind w:hanging="361"/>
      </w:pPr>
      <w:r>
        <w:t>Advised</w:t>
      </w:r>
      <w:r>
        <w:rPr>
          <w:spacing w:val="-5"/>
        </w:rPr>
        <w:t xml:space="preserve"> </w:t>
      </w:r>
      <w:r>
        <w:t>to</w:t>
      </w:r>
      <w:r>
        <w:rPr>
          <w:spacing w:val="-1"/>
        </w:rPr>
        <w:t xml:space="preserve"> </w:t>
      </w:r>
      <w:r>
        <w:t>limit</w:t>
      </w:r>
      <w:r>
        <w:rPr>
          <w:spacing w:val="-5"/>
        </w:rPr>
        <w:t xml:space="preserve"> </w:t>
      </w:r>
      <w:r>
        <w:t>the</w:t>
      </w:r>
      <w:r>
        <w:rPr>
          <w:spacing w:val="-2"/>
        </w:rPr>
        <w:t xml:space="preserve"> </w:t>
      </w:r>
      <w:r>
        <w:t>number</w:t>
      </w:r>
      <w:r>
        <w:rPr>
          <w:spacing w:val="-3"/>
        </w:rPr>
        <w:t xml:space="preserve"> </w:t>
      </w:r>
      <w:r>
        <w:t>of</w:t>
      </w:r>
      <w:r>
        <w:rPr>
          <w:spacing w:val="-2"/>
        </w:rPr>
        <w:t xml:space="preserve"> </w:t>
      </w:r>
      <w:r>
        <w:t>people</w:t>
      </w:r>
      <w:r>
        <w:rPr>
          <w:spacing w:val="-6"/>
        </w:rPr>
        <w:t xml:space="preserve"> </w:t>
      </w:r>
      <w:r>
        <w:t>you</w:t>
      </w:r>
      <w:r>
        <w:rPr>
          <w:spacing w:val="-3"/>
        </w:rPr>
        <w:t xml:space="preserve"> </w:t>
      </w:r>
      <w:r>
        <w:t>inform</w:t>
      </w:r>
      <w:r>
        <w:rPr>
          <w:spacing w:val="-3"/>
        </w:rPr>
        <w:t xml:space="preserve"> </w:t>
      </w:r>
      <w:r>
        <w:t>so</w:t>
      </w:r>
      <w:r>
        <w:rPr>
          <w:spacing w:val="-4"/>
        </w:rPr>
        <w:t xml:space="preserve"> </w:t>
      </w:r>
      <w:r>
        <w:t>that</w:t>
      </w:r>
      <w:r>
        <w:rPr>
          <w:spacing w:val="-2"/>
        </w:rPr>
        <w:t xml:space="preserve"> </w:t>
      </w:r>
      <w:r>
        <w:t>any</w:t>
      </w:r>
      <w:r>
        <w:rPr>
          <w:spacing w:val="-3"/>
        </w:rPr>
        <w:t xml:space="preserve"> </w:t>
      </w:r>
      <w:r>
        <w:t>investigations</w:t>
      </w:r>
      <w:r>
        <w:rPr>
          <w:spacing w:val="-4"/>
        </w:rPr>
        <w:t xml:space="preserve"> </w:t>
      </w:r>
      <w:r>
        <w:t>are</w:t>
      </w:r>
      <w:r>
        <w:rPr>
          <w:spacing w:val="-2"/>
        </w:rPr>
        <w:t xml:space="preserve"> impartial.</w:t>
      </w:r>
    </w:p>
    <w:p w14:paraId="5AF25C6A" w14:textId="77777777" w:rsidR="007A6C13" w:rsidRDefault="00FE6EE4">
      <w:pPr>
        <w:pStyle w:val="ListParagraph"/>
        <w:numPr>
          <w:ilvl w:val="0"/>
          <w:numId w:val="2"/>
        </w:numPr>
        <w:tabs>
          <w:tab w:val="left" w:pos="852"/>
          <w:tab w:val="left" w:pos="853"/>
        </w:tabs>
        <w:spacing w:before="42"/>
        <w:ind w:hanging="361"/>
      </w:pPr>
      <w:r>
        <w:t>Report</w:t>
      </w:r>
      <w:r>
        <w:rPr>
          <w:spacing w:val="-5"/>
        </w:rPr>
        <w:t xml:space="preserve"> </w:t>
      </w:r>
      <w:r>
        <w:t>directly</w:t>
      </w:r>
      <w:r>
        <w:rPr>
          <w:spacing w:val="-2"/>
        </w:rPr>
        <w:t xml:space="preserve"> </w:t>
      </w:r>
      <w:r>
        <w:t>to</w:t>
      </w:r>
      <w:r>
        <w:rPr>
          <w:spacing w:val="-3"/>
        </w:rPr>
        <w:t xml:space="preserve"> </w:t>
      </w:r>
      <w:r>
        <w:t>the</w:t>
      </w:r>
      <w:r>
        <w:rPr>
          <w:spacing w:val="-3"/>
        </w:rPr>
        <w:t xml:space="preserve"> </w:t>
      </w:r>
      <w:r>
        <w:t>police,</w:t>
      </w:r>
      <w:r>
        <w:rPr>
          <w:spacing w:val="-1"/>
        </w:rPr>
        <w:t xml:space="preserve"> </w:t>
      </w:r>
      <w:r>
        <w:t>if</w:t>
      </w:r>
      <w:r>
        <w:rPr>
          <w:spacing w:val="-2"/>
        </w:rPr>
        <w:t xml:space="preserve"> desired.</w:t>
      </w:r>
    </w:p>
    <w:p w14:paraId="5AF25C6B" w14:textId="77777777" w:rsidR="007A6C13" w:rsidRDefault="00FE6EE4">
      <w:pPr>
        <w:pStyle w:val="ListParagraph"/>
        <w:numPr>
          <w:ilvl w:val="0"/>
          <w:numId w:val="2"/>
        </w:numPr>
        <w:tabs>
          <w:tab w:val="left" w:pos="852"/>
          <w:tab w:val="left" w:pos="853"/>
        </w:tabs>
        <w:spacing w:before="38"/>
        <w:ind w:hanging="361"/>
      </w:pPr>
      <w:r>
        <w:t>Report</w:t>
      </w:r>
      <w:r>
        <w:rPr>
          <w:spacing w:val="3"/>
        </w:rPr>
        <w:t xml:space="preserve"> </w:t>
      </w:r>
      <w:r>
        <w:t>incident</w:t>
      </w:r>
      <w:r>
        <w:rPr>
          <w:spacing w:val="3"/>
        </w:rPr>
        <w:t xml:space="preserve"> </w:t>
      </w:r>
      <w:r>
        <w:t>by</w:t>
      </w:r>
      <w:r>
        <w:rPr>
          <w:spacing w:val="5"/>
        </w:rPr>
        <w:t xml:space="preserve"> </w:t>
      </w:r>
      <w:r>
        <w:t>making a</w:t>
      </w:r>
      <w:r>
        <w:rPr>
          <w:spacing w:val="5"/>
        </w:rPr>
        <w:t xml:space="preserve"> </w:t>
      </w:r>
      <w:r>
        <w:t>complaint</w:t>
      </w:r>
      <w:r>
        <w:rPr>
          <w:spacing w:val="5"/>
        </w:rPr>
        <w:t xml:space="preserve"> </w:t>
      </w:r>
      <w:r>
        <w:t>using</w:t>
      </w:r>
      <w:r>
        <w:rPr>
          <w:spacing w:val="2"/>
        </w:rPr>
        <w:t xml:space="preserve"> </w:t>
      </w:r>
      <w:r>
        <w:t>the</w:t>
      </w:r>
      <w:r>
        <w:rPr>
          <w:spacing w:val="6"/>
        </w:rPr>
        <w:t xml:space="preserve"> </w:t>
      </w:r>
      <w:bookmarkStart w:id="0" w:name="_Hlk131513723"/>
      <w:r w:rsidR="00A76BB8">
        <w:fldChar w:fldCharType="begin"/>
      </w:r>
      <w:r w:rsidR="00A76BB8">
        <w:instrText>HYPERLINK "https://app.smartsheet.com/b/form/e3f1c2b61a6045cfbede8db4007000b5" \h</w:instrText>
      </w:r>
      <w:r w:rsidR="00A76BB8">
        <w:fldChar w:fldCharType="separate"/>
      </w:r>
      <w:r>
        <w:rPr>
          <w:color w:val="0462C1"/>
          <w:u w:val="single" w:color="0462C1"/>
        </w:rPr>
        <w:t>Sexual</w:t>
      </w:r>
      <w:r>
        <w:rPr>
          <w:color w:val="0462C1"/>
          <w:spacing w:val="5"/>
          <w:u w:val="single" w:color="0462C1"/>
        </w:rPr>
        <w:t xml:space="preserve"> </w:t>
      </w:r>
      <w:r>
        <w:rPr>
          <w:color w:val="0462C1"/>
          <w:u w:val="single" w:color="0462C1"/>
        </w:rPr>
        <w:t>Assault/Sexual</w:t>
      </w:r>
      <w:r>
        <w:rPr>
          <w:color w:val="0462C1"/>
          <w:spacing w:val="3"/>
          <w:u w:val="single" w:color="0462C1"/>
        </w:rPr>
        <w:t xml:space="preserve"> </w:t>
      </w:r>
      <w:r>
        <w:rPr>
          <w:color w:val="0462C1"/>
          <w:u w:val="single" w:color="0462C1"/>
        </w:rPr>
        <w:t>Harassment</w:t>
      </w:r>
      <w:r>
        <w:rPr>
          <w:color w:val="0462C1"/>
          <w:spacing w:val="6"/>
          <w:u w:val="single" w:color="0462C1"/>
        </w:rPr>
        <w:t xml:space="preserve"> </w:t>
      </w:r>
      <w:r>
        <w:rPr>
          <w:color w:val="0462C1"/>
          <w:u w:val="single" w:color="0462C1"/>
        </w:rPr>
        <w:t>(SASH)</w:t>
      </w:r>
      <w:r>
        <w:rPr>
          <w:color w:val="0462C1"/>
          <w:spacing w:val="3"/>
          <w:u w:val="single" w:color="0462C1"/>
        </w:rPr>
        <w:t xml:space="preserve"> </w:t>
      </w:r>
      <w:r>
        <w:rPr>
          <w:color w:val="0462C1"/>
          <w:u w:val="single" w:color="0462C1"/>
        </w:rPr>
        <w:t>Incident</w:t>
      </w:r>
      <w:r>
        <w:rPr>
          <w:color w:val="0462C1"/>
          <w:spacing w:val="7"/>
          <w:u w:val="single" w:color="0462C1"/>
        </w:rPr>
        <w:t xml:space="preserve"> </w:t>
      </w:r>
      <w:r>
        <w:rPr>
          <w:color w:val="0462C1"/>
          <w:spacing w:val="-4"/>
          <w:u w:val="single" w:color="0462C1"/>
        </w:rPr>
        <w:t>Form</w:t>
      </w:r>
      <w:r w:rsidR="00A76BB8">
        <w:rPr>
          <w:color w:val="0462C1"/>
          <w:spacing w:val="-4"/>
          <w:u w:val="single" w:color="0462C1"/>
        </w:rPr>
        <w:fldChar w:fldCharType="end"/>
      </w:r>
      <w:bookmarkEnd w:id="0"/>
    </w:p>
    <w:p w14:paraId="5AF25C6C" w14:textId="77777777" w:rsidR="007A6C13" w:rsidRDefault="00FE6EE4">
      <w:pPr>
        <w:pStyle w:val="BodyText"/>
        <w:spacing w:before="42"/>
      </w:pPr>
      <w:r>
        <w:t>→</w:t>
      </w:r>
      <w:r>
        <w:rPr>
          <w:spacing w:val="-13"/>
        </w:rPr>
        <w:t xml:space="preserve"> </w:t>
      </w:r>
      <w:r>
        <w:t>this</w:t>
      </w:r>
      <w:r>
        <w:rPr>
          <w:spacing w:val="-12"/>
        </w:rPr>
        <w:t xml:space="preserve"> </w:t>
      </w:r>
      <w:r>
        <w:t>can</w:t>
      </w:r>
      <w:r>
        <w:rPr>
          <w:spacing w:val="-11"/>
        </w:rPr>
        <w:t xml:space="preserve"> </w:t>
      </w:r>
      <w:r>
        <w:t>be</w:t>
      </w:r>
      <w:r>
        <w:rPr>
          <w:spacing w:val="-10"/>
        </w:rPr>
        <w:t xml:space="preserve"> </w:t>
      </w:r>
      <w:r>
        <w:t>done</w:t>
      </w:r>
      <w:r>
        <w:rPr>
          <w:spacing w:val="-10"/>
        </w:rPr>
        <w:t xml:space="preserve"> </w:t>
      </w:r>
      <w:r>
        <w:t>independently,</w:t>
      </w:r>
      <w:r>
        <w:rPr>
          <w:spacing w:val="-11"/>
        </w:rPr>
        <w:t xml:space="preserve"> </w:t>
      </w:r>
      <w:r>
        <w:t>or</w:t>
      </w:r>
      <w:r>
        <w:rPr>
          <w:spacing w:val="-12"/>
        </w:rPr>
        <w:t xml:space="preserve"> </w:t>
      </w:r>
      <w:r>
        <w:t>with</w:t>
      </w:r>
      <w:r>
        <w:rPr>
          <w:spacing w:val="-12"/>
        </w:rPr>
        <w:t xml:space="preserve"> </w:t>
      </w:r>
      <w:r>
        <w:t>the</w:t>
      </w:r>
      <w:r>
        <w:rPr>
          <w:spacing w:val="-10"/>
        </w:rPr>
        <w:t xml:space="preserve"> </w:t>
      </w:r>
      <w:r>
        <w:t>help</w:t>
      </w:r>
      <w:r>
        <w:rPr>
          <w:spacing w:val="-11"/>
        </w:rPr>
        <w:t xml:space="preserve"> </w:t>
      </w:r>
      <w:r>
        <w:t>of</w:t>
      </w:r>
      <w:r>
        <w:rPr>
          <w:spacing w:val="-13"/>
        </w:rPr>
        <w:t xml:space="preserve"> </w:t>
      </w:r>
      <w:r>
        <w:t>a</w:t>
      </w:r>
      <w:r>
        <w:rPr>
          <w:spacing w:val="-11"/>
        </w:rPr>
        <w:t xml:space="preserve"> </w:t>
      </w:r>
      <w:r>
        <w:t>trusted</w:t>
      </w:r>
      <w:r>
        <w:rPr>
          <w:spacing w:val="-11"/>
        </w:rPr>
        <w:t xml:space="preserve"> </w:t>
      </w:r>
      <w:r>
        <w:t>AC</w:t>
      </w:r>
      <w:r>
        <w:rPr>
          <w:spacing w:val="-12"/>
        </w:rPr>
        <w:t xml:space="preserve"> </w:t>
      </w:r>
      <w:r>
        <w:t>staff</w:t>
      </w:r>
      <w:r>
        <w:rPr>
          <w:spacing w:val="-12"/>
        </w:rPr>
        <w:t xml:space="preserve"> </w:t>
      </w:r>
      <w:r>
        <w:t>member</w:t>
      </w:r>
      <w:r>
        <w:rPr>
          <w:spacing w:val="-10"/>
        </w:rPr>
        <w:t xml:space="preserve"> </w:t>
      </w:r>
      <w:r>
        <w:t>(such</w:t>
      </w:r>
      <w:r>
        <w:rPr>
          <w:spacing w:val="-13"/>
        </w:rPr>
        <w:t xml:space="preserve"> </w:t>
      </w:r>
      <w:r>
        <w:t>as</w:t>
      </w:r>
      <w:r>
        <w:rPr>
          <w:spacing w:val="-11"/>
        </w:rPr>
        <w:t xml:space="preserve"> </w:t>
      </w:r>
      <w:r>
        <w:t>a</w:t>
      </w:r>
      <w:r>
        <w:rPr>
          <w:spacing w:val="-11"/>
        </w:rPr>
        <w:t xml:space="preserve"> </w:t>
      </w:r>
      <w:r>
        <w:t>student</w:t>
      </w:r>
      <w:r>
        <w:rPr>
          <w:spacing w:val="-10"/>
        </w:rPr>
        <w:t xml:space="preserve"> </w:t>
      </w:r>
      <w:r>
        <w:rPr>
          <w:spacing w:val="-2"/>
        </w:rPr>
        <w:t>support</w:t>
      </w:r>
    </w:p>
    <w:p w14:paraId="5AF25C6D" w14:textId="0C659AC0" w:rsidR="007A6C13" w:rsidRDefault="00FE6EE4">
      <w:pPr>
        <w:pStyle w:val="BodyText"/>
        <w:spacing w:before="41"/>
      </w:pPr>
      <w:r>
        <w:t>team</w:t>
      </w:r>
      <w:r>
        <w:rPr>
          <w:spacing w:val="-4"/>
        </w:rPr>
        <w:t xml:space="preserve"> </w:t>
      </w:r>
      <w:r>
        <w:t>member</w:t>
      </w:r>
      <w:r w:rsidR="0019213E">
        <w:t>, First Responder of SASH Taskforce Member</w:t>
      </w:r>
      <w:r>
        <w:rPr>
          <w:spacing w:val="-2"/>
        </w:rPr>
        <w:t>).</w:t>
      </w:r>
    </w:p>
    <w:p w14:paraId="5AF25C6E" w14:textId="12091A0F" w:rsidR="007A6C13" w:rsidRDefault="00FE6EE4">
      <w:pPr>
        <w:pStyle w:val="ListParagraph"/>
        <w:numPr>
          <w:ilvl w:val="0"/>
          <w:numId w:val="2"/>
        </w:numPr>
        <w:tabs>
          <w:tab w:val="left" w:pos="853"/>
        </w:tabs>
        <w:spacing w:before="38" w:line="276" w:lineRule="auto"/>
        <w:ind w:right="142"/>
        <w:jc w:val="both"/>
      </w:pPr>
      <w:r>
        <w:t xml:space="preserve">If you are not satisfied with the way your complaint is dealt with, you can seek further advice from an outside agency such as the </w:t>
      </w:r>
      <w:hyperlink r:id="rId11">
        <w:r>
          <w:rPr>
            <w:color w:val="0462C1"/>
            <w:u w:val="single" w:color="0462C1"/>
          </w:rPr>
          <w:t>Human Rights Commission</w:t>
        </w:r>
      </w:hyperlink>
      <w:r>
        <w:rPr>
          <w:color w:val="0462C1"/>
        </w:rPr>
        <w:t xml:space="preserve"> </w:t>
      </w:r>
      <w:r>
        <w:t xml:space="preserve">or the Equal Opportunity Commission </w:t>
      </w:r>
      <w:r w:rsidR="003D08DC" w:rsidRPr="003D08DC">
        <w:t>(</w:t>
      </w:r>
      <w:hyperlink r:id="rId12" w:history="1">
        <w:r w:rsidR="003D08DC" w:rsidRPr="003D08DC">
          <w:rPr>
            <w:rStyle w:val="Hyperlink"/>
          </w:rPr>
          <w:t>ACT</w:t>
        </w:r>
      </w:hyperlink>
      <w:r w:rsidR="003D08DC" w:rsidRPr="003D08DC">
        <w:t xml:space="preserve">, </w:t>
      </w:r>
      <w:hyperlink r:id="rId13" w:tgtFrame="_new" w:history="1">
        <w:r w:rsidR="003D08DC" w:rsidRPr="003D08DC">
          <w:rPr>
            <w:rStyle w:val="Hyperlink"/>
          </w:rPr>
          <w:t>NSW</w:t>
        </w:r>
      </w:hyperlink>
      <w:r w:rsidR="003D08DC" w:rsidRPr="003D08DC">
        <w:t xml:space="preserve">, </w:t>
      </w:r>
      <w:hyperlink r:id="rId14" w:tgtFrame="_new" w:history="1">
        <w:r w:rsidR="003D08DC" w:rsidRPr="003D08DC">
          <w:rPr>
            <w:rStyle w:val="Hyperlink"/>
          </w:rPr>
          <w:t>NT</w:t>
        </w:r>
      </w:hyperlink>
      <w:r w:rsidR="003D08DC" w:rsidRPr="003D08DC">
        <w:t xml:space="preserve">, </w:t>
      </w:r>
      <w:hyperlink r:id="rId15" w:tgtFrame="_new" w:history="1">
        <w:r w:rsidR="003D08DC" w:rsidRPr="003D08DC">
          <w:rPr>
            <w:rStyle w:val="Hyperlink"/>
          </w:rPr>
          <w:t>QLD</w:t>
        </w:r>
      </w:hyperlink>
      <w:r w:rsidR="003D08DC" w:rsidRPr="003D08DC">
        <w:t xml:space="preserve">, </w:t>
      </w:r>
      <w:hyperlink r:id="rId16" w:history="1">
        <w:r w:rsidR="003D08DC" w:rsidRPr="003D08DC">
          <w:rPr>
            <w:rStyle w:val="Hyperlink"/>
          </w:rPr>
          <w:t>SA</w:t>
        </w:r>
      </w:hyperlink>
      <w:r w:rsidR="003D08DC" w:rsidRPr="003D08DC">
        <w:t xml:space="preserve">, </w:t>
      </w:r>
      <w:hyperlink r:id="rId17" w:tgtFrame="_new" w:history="1">
        <w:r w:rsidR="003D08DC" w:rsidRPr="003D08DC">
          <w:rPr>
            <w:rStyle w:val="Hyperlink"/>
          </w:rPr>
          <w:t>TAS</w:t>
        </w:r>
      </w:hyperlink>
      <w:r w:rsidR="003D08DC" w:rsidRPr="003D08DC">
        <w:t xml:space="preserve">, </w:t>
      </w:r>
      <w:hyperlink r:id="rId18" w:tgtFrame="_new" w:history="1">
        <w:r w:rsidR="003D08DC" w:rsidRPr="003D08DC">
          <w:rPr>
            <w:rStyle w:val="Hyperlink"/>
          </w:rPr>
          <w:t>VIC</w:t>
        </w:r>
      </w:hyperlink>
      <w:r w:rsidR="003D08DC" w:rsidRPr="003D08DC">
        <w:t xml:space="preserve">, </w:t>
      </w:r>
      <w:hyperlink r:id="rId19" w:tgtFrame="_new" w:history="1">
        <w:r w:rsidR="003D08DC" w:rsidRPr="003D08DC">
          <w:rPr>
            <w:rStyle w:val="Hyperlink"/>
          </w:rPr>
          <w:t>WA</w:t>
        </w:r>
      </w:hyperlink>
      <w:r w:rsidR="003D08DC" w:rsidRPr="003D08DC">
        <w:t>)</w:t>
      </w:r>
      <w:r w:rsidR="003D08DC">
        <w:t xml:space="preserve"> </w:t>
      </w:r>
      <w:r>
        <w:t>or other relevant government agency.</w:t>
      </w:r>
    </w:p>
    <w:p w14:paraId="5AF25C6F" w14:textId="77777777" w:rsidR="007A6C13" w:rsidRDefault="007A6C13">
      <w:pPr>
        <w:pStyle w:val="BodyText"/>
        <w:spacing w:before="11"/>
        <w:ind w:left="0"/>
        <w:rPr>
          <w:sz w:val="11"/>
        </w:rPr>
      </w:pPr>
    </w:p>
    <w:p w14:paraId="5AF25C70" w14:textId="77777777" w:rsidR="007A6C13" w:rsidRDefault="00FE6EE4">
      <w:pPr>
        <w:pStyle w:val="BodyText"/>
        <w:spacing w:before="56"/>
        <w:ind w:left="132"/>
      </w:pPr>
      <w:r>
        <w:t>STAFF</w:t>
      </w:r>
      <w:r>
        <w:rPr>
          <w:spacing w:val="-6"/>
        </w:rPr>
        <w:t xml:space="preserve"> </w:t>
      </w:r>
      <w:r>
        <w:rPr>
          <w:spacing w:val="-2"/>
        </w:rPr>
        <w:t>MEMBER</w:t>
      </w:r>
    </w:p>
    <w:p w14:paraId="5AF25C71" w14:textId="77777777" w:rsidR="007A6C13" w:rsidRDefault="00FE6EE4">
      <w:pPr>
        <w:pStyle w:val="ListParagraph"/>
        <w:numPr>
          <w:ilvl w:val="0"/>
          <w:numId w:val="2"/>
        </w:numPr>
        <w:tabs>
          <w:tab w:val="left" w:pos="852"/>
          <w:tab w:val="left" w:pos="853"/>
        </w:tabs>
        <w:spacing w:before="181" w:line="276" w:lineRule="auto"/>
        <w:ind w:right="152"/>
      </w:pPr>
      <w:r>
        <w:t>Seek support from a trusted source such as a family member, counsellor, campus pastor, or an external</w:t>
      </w:r>
      <w:r>
        <w:rPr>
          <w:spacing w:val="40"/>
        </w:rPr>
        <w:t xml:space="preserve"> </w:t>
      </w:r>
      <w:r>
        <w:rPr>
          <w:spacing w:val="-2"/>
        </w:rPr>
        <w:t>provider.</w:t>
      </w:r>
    </w:p>
    <w:p w14:paraId="5AF25C72" w14:textId="77777777" w:rsidR="007A6C13" w:rsidRDefault="00FE6EE4">
      <w:pPr>
        <w:pStyle w:val="ListParagraph"/>
        <w:numPr>
          <w:ilvl w:val="0"/>
          <w:numId w:val="2"/>
        </w:numPr>
        <w:tabs>
          <w:tab w:val="left" w:pos="852"/>
          <w:tab w:val="left" w:pos="853"/>
        </w:tabs>
        <w:spacing w:before="2"/>
        <w:ind w:hanging="361"/>
      </w:pPr>
      <w:r>
        <w:t>Advised</w:t>
      </w:r>
      <w:r>
        <w:rPr>
          <w:spacing w:val="-5"/>
        </w:rPr>
        <w:t xml:space="preserve"> </w:t>
      </w:r>
      <w:r>
        <w:t>to</w:t>
      </w:r>
      <w:r>
        <w:rPr>
          <w:spacing w:val="-1"/>
        </w:rPr>
        <w:t xml:space="preserve"> </w:t>
      </w:r>
      <w:r>
        <w:t>limit</w:t>
      </w:r>
      <w:r>
        <w:rPr>
          <w:spacing w:val="-5"/>
        </w:rPr>
        <w:t xml:space="preserve"> </w:t>
      </w:r>
      <w:r>
        <w:t>the</w:t>
      </w:r>
      <w:r>
        <w:rPr>
          <w:spacing w:val="-2"/>
        </w:rPr>
        <w:t xml:space="preserve"> </w:t>
      </w:r>
      <w:r>
        <w:t>number</w:t>
      </w:r>
      <w:r>
        <w:rPr>
          <w:spacing w:val="-3"/>
        </w:rPr>
        <w:t xml:space="preserve"> </w:t>
      </w:r>
      <w:r>
        <w:t>of</w:t>
      </w:r>
      <w:r>
        <w:rPr>
          <w:spacing w:val="-2"/>
        </w:rPr>
        <w:t xml:space="preserve"> </w:t>
      </w:r>
      <w:r>
        <w:t>people</w:t>
      </w:r>
      <w:r>
        <w:rPr>
          <w:spacing w:val="-6"/>
        </w:rPr>
        <w:t xml:space="preserve"> </w:t>
      </w:r>
      <w:r>
        <w:t>you</w:t>
      </w:r>
      <w:r>
        <w:rPr>
          <w:spacing w:val="-3"/>
        </w:rPr>
        <w:t xml:space="preserve"> </w:t>
      </w:r>
      <w:r>
        <w:t>inform</w:t>
      </w:r>
      <w:r>
        <w:rPr>
          <w:spacing w:val="-3"/>
        </w:rPr>
        <w:t xml:space="preserve"> </w:t>
      </w:r>
      <w:r>
        <w:t>so</w:t>
      </w:r>
      <w:r>
        <w:rPr>
          <w:spacing w:val="-4"/>
        </w:rPr>
        <w:t xml:space="preserve"> </w:t>
      </w:r>
      <w:r>
        <w:t>that</w:t>
      </w:r>
      <w:r>
        <w:rPr>
          <w:spacing w:val="-2"/>
        </w:rPr>
        <w:t xml:space="preserve"> </w:t>
      </w:r>
      <w:r>
        <w:t>any</w:t>
      </w:r>
      <w:r>
        <w:rPr>
          <w:spacing w:val="-3"/>
        </w:rPr>
        <w:t xml:space="preserve"> </w:t>
      </w:r>
      <w:r>
        <w:t>investigations</w:t>
      </w:r>
      <w:r>
        <w:rPr>
          <w:spacing w:val="-4"/>
        </w:rPr>
        <w:t xml:space="preserve"> </w:t>
      </w:r>
      <w:r>
        <w:t>are</w:t>
      </w:r>
      <w:r>
        <w:rPr>
          <w:spacing w:val="-2"/>
        </w:rPr>
        <w:t xml:space="preserve"> impartial.</w:t>
      </w:r>
    </w:p>
    <w:p w14:paraId="5AF25C73" w14:textId="77777777" w:rsidR="007A6C13" w:rsidRDefault="00FE6EE4">
      <w:pPr>
        <w:pStyle w:val="ListParagraph"/>
        <w:numPr>
          <w:ilvl w:val="0"/>
          <w:numId w:val="2"/>
        </w:numPr>
        <w:tabs>
          <w:tab w:val="left" w:pos="852"/>
          <w:tab w:val="left" w:pos="853"/>
        </w:tabs>
        <w:spacing w:before="38"/>
        <w:ind w:hanging="361"/>
      </w:pPr>
      <w:r>
        <w:t>Report</w:t>
      </w:r>
      <w:r>
        <w:rPr>
          <w:spacing w:val="-5"/>
        </w:rPr>
        <w:t xml:space="preserve"> </w:t>
      </w:r>
      <w:r>
        <w:t>directly</w:t>
      </w:r>
      <w:r>
        <w:rPr>
          <w:spacing w:val="-2"/>
        </w:rPr>
        <w:t xml:space="preserve"> </w:t>
      </w:r>
      <w:r>
        <w:t>to</w:t>
      </w:r>
      <w:r>
        <w:rPr>
          <w:spacing w:val="-3"/>
        </w:rPr>
        <w:t xml:space="preserve"> </w:t>
      </w:r>
      <w:r>
        <w:t>the</w:t>
      </w:r>
      <w:r>
        <w:rPr>
          <w:spacing w:val="-3"/>
        </w:rPr>
        <w:t xml:space="preserve"> </w:t>
      </w:r>
      <w:r>
        <w:t>police,</w:t>
      </w:r>
      <w:r>
        <w:rPr>
          <w:spacing w:val="-1"/>
        </w:rPr>
        <w:t xml:space="preserve"> </w:t>
      </w:r>
      <w:r>
        <w:t>if</w:t>
      </w:r>
      <w:r>
        <w:rPr>
          <w:spacing w:val="-2"/>
        </w:rPr>
        <w:t xml:space="preserve"> desired.</w:t>
      </w:r>
    </w:p>
    <w:p w14:paraId="5AF25C74" w14:textId="77777777" w:rsidR="007A6C13" w:rsidRDefault="00FE6EE4">
      <w:pPr>
        <w:pStyle w:val="ListParagraph"/>
        <w:numPr>
          <w:ilvl w:val="0"/>
          <w:numId w:val="2"/>
        </w:numPr>
        <w:tabs>
          <w:tab w:val="left" w:pos="853"/>
        </w:tabs>
        <w:spacing w:line="276" w:lineRule="auto"/>
        <w:ind w:right="146"/>
        <w:jc w:val="both"/>
      </w:pPr>
      <w:r>
        <w:t>Report the incident to your manager or the Human Resources Officer, or if the alleged perpetrator is a manager then the report should be made to a senior manager or the VPO.</w:t>
      </w:r>
    </w:p>
    <w:p w14:paraId="5AF25C75" w14:textId="1FDFED2F" w:rsidR="007A6C13" w:rsidRDefault="00FE6EE4">
      <w:pPr>
        <w:pStyle w:val="ListParagraph"/>
        <w:numPr>
          <w:ilvl w:val="0"/>
          <w:numId w:val="2"/>
        </w:numPr>
        <w:tabs>
          <w:tab w:val="left" w:pos="853"/>
        </w:tabs>
        <w:spacing w:before="0" w:line="276" w:lineRule="auto"/>
        <w:ind w:right="144"/>
        <w:jc w:val="both"/>
      </w:pPr>
      <w:r>
        <w:t>If</w:t>
      </w:r>
      <w:r>
        <w:rPr>
          <w:spacing w:val="-6"/>
        </w:rPr>
        <w:t xml:space="preserve"> </w:t>
      </w:r>
      <w:r>
        <w:t>after</w:t>
      </w:r>
      <w:r>
        <w:rPr>
          <w:spacing w:val="-8"/>
        </w:rPr>
        <w:t xml:space="preserve"> </w:t>
      </w:r>
      <w:r>
        <w:t>reporting</w:t>
      </w:r>
      <w:r>
        <w:rPr>
          <w:spacing w:val="-6"/>
        </w:rPr>
        <w:t xml:space="preserve"> </w:t>
      </w:r>
      <w:r>
        <w:t>to</w:t>
      </w:r>
      <w:r>
        <w:rPr>
          <w:spacing w:val="-7"/>
        </w:rPr>
        <w:t xml:space="preserve"> </w:t>
      </w:r>
      <w:r>
        <w:t>your</w:t>
      </w:r>
      <w:r>
        <w:rPr>
          <w:spacing w:val="-11"/>
        </w:rPr>
        <w:t xml:space="preserve"> </w:t>
      </w:r>
      <w:r>
        <w:t>manager,</w:t>
      </w:r>
      <w:r>
        <w:rPr>
          <w:spacing w:val="-5"/>
        </w:rPr>
        <w:t xml:space="preserve"> </w:t>
      </w:r>
      <w:r>
        <w:t>HRO</w:t>
      </w:r>
      <w:r>
        <w:rPr>
          <w:spacing w:val="-8"/>
        </w:rPr>
        <w:t xml:space="preserve"> </w:t>
      </w:r>
      <w:r>
        <w:t>or</w:t>
      </w:r>
      <w:r>
        <w:rPr>
          <w:spacing w:val="-8"/>
        </w:rPr>
        <w:t xml:space="preserve"> </w:t>
      </w:r>
      <w:r>
        <w:t>senior</w:t>
      </w:r>
      <w:r>
        <w:rPr>
          <w:spacing w:val="-8"/>
        </w:rPr>
        <w:t xml:space="preserve"> </w:t>
      </w:r>
      <w:r>
        <w:t>manager,</w:t>
      </w:r>
      <w:r>
        <w:rPr>
          <w:spacing w:val="-5"/>
        </w:rPr>
        <w:t xml:space="preserve"> </w:t>
      </w:r>
      <w:r>
        <w:t>you</w:t>
      </w:r>
      <w:r>
        <w:rPr>
          <w:spacing w:val="-6"/>
        </w:rPr>
        <w:t xml:space="preserve"> </w:t>
      </w:r>
      <w:r>
        <w:t>are</w:t>
      </w:r>
      <w:r>
        <w:rPr>
          <w:spacing w:val="-5"/>
        </w:rPr>
        <w:t xml:space="preserve"> </w:t>
      </w:r>
      <w:r>
        <w:t>not</w:t>
      </w:r>
      <w:r>
        <w:rPr>
          <w:spacing w:val="-7"/>
        </w:rPr>
        <w:t xml:space="preserve"> </w:t>
      </w:r>
      <w:r>
        <w:t>satisfied</w:t>
      </w:r>
      <w:r>
        <w:rPr>
          <w:spacing w:val="-11"/>
        </w:rPr>
        <w:t xml:space="preserve"> </w:t>
      </w:r>
      <w:r>
        <w:t>with</w:t>
      </w:r>
      <w:r>
        <w:rPr>
          <w:spacing w:val="-6"/>
        </w:rPr>
        <w:t xml:space="preserve"> </w:t>
      </w:r>
      <w:r>
        <w:t>the</w:t>
      </w:r>
      <w:r>
        <w:rPr>
          <w:spacing w:val="-8"/>
        </w:rPr>
        <w:t xml:space="preserve"> </w:t>
      </w:r>
      <w:r>
        <w:t>issue</w:t>
      </w:r>
      <w:r>
        <w:rPr>
          <w:spacing w:val="-7"/>
        </w:rPr>
        <w:t xml:space="preserve"> </w:t>
      </w:r>
      <w:r>
        <w:t>is</w:t>
      </w:r>
      <w:r>
        <w:rPr>
          <w:spacing w:val="-6"/>
        </w:rPr>
        <w:t xml:space="preserve"> </w:t>
      </w:r>
      <w:r>
        <w:t>dealt</w:t>
      </w:r>
      <w:r>
        <w:rPr>
          <w:spacing w:val="-8"/>
        </w:rPr>
        <w:t xml:space="preserve"> </w:t>
      </w:r>
      <w:r>
        <w:t xml:space="preserve">with please refer to the </w:t>
      </w:r>
      <w:hyperlink r:id="rId20">
        <w:r>
          <w:rPr>
            <w:color w:val="0462C1"/>
            <w:u w:val="single" w:color="0462C1"/>
          </w:rPr>
          <w:t>Staff Grievance Resolution Policy</w:t>
        </w:r>
      </w:hyperlink>
      <w:r>
        <w:rPr>
          <w:color w:val="0462C1"/>
        </w:rPr>
        <w:t xml:space="preserve"> </w:t>
      </w:r>
      <w:r>
        <w:t>for your next steps.</w:t>
      </w:r>
    </w:p>
    <w:p w14:paraId="5AF25C76" w14:textId="1E10B840" w:rsidR="007A6C13" w:rsidRDefault="00FE6EE4">
      <w:pPr>
        <w:pStyle w:val="ListParagraph"/>
        <w:numPr>
          <w:ilvl w:val="0"/>
          <w:numId w:val="2"/>
        </w:numPr>
        <w:tabs>
          <w:tab w:val="left" w:pos="853"/>
        </w:tabs>
        <w:spacing w:before="1" w:line="276" w:lineRule="auto"/>
        <w:ind w:right="143"/>
        <w:jc w:val="both"/>
      </w:pPr>
      <w:r>
        <w:t xml:space="preserve">You may also seek further advice from an outside agency such as the </w:t>
      </w:r>
      <w:hyperlink r:id="rId21">
        <w:r>
          <w:rPr>
            <w:color w:val="0462C1"/>
            <w:u w:val="single" w:color="0462C1"/>
          </w:rPr>
          <w:t>Human Rights Commission</w:t>
        </w:r>
      </w:hyperlink>
      <w:r>
        <w:rPr>
          <w:color w:val="0462C1"/>
        </w:rPr>
        <w:t xml:space="preserve"> </w:t>
      </w:r>
      <w:r>
        <w:t xml:space="preserve">or the Equal Opportunity Commission </w:t>
      </w:r>
      <w:r w:rsidR="003D08DC" w:rsidRPr="003D08DC">
        <w:t>(</w:t>
      </w:r>
      <w:hyperlink r:id="rId22" w:history="1">
        <w:r w:rsidR="003D08DC" w:rsidRPr="003D08DC">
          <w:rPr>
            <w:rStyle w:val="Hyperlink"/>
          </w:rPr>
          <w:t>ACT</w:t>
        </w:r>
      </w:hyperlink>
      <w:r w:rsidR="003D08DC" w:rsidRPr="003D08DC">
        <w:t xml:space="preserve">, </w:t>
      </w:r>
      <w:hyperlink r:id="rId23" w:tgtFrame="_new" w:history="1">
        <w:r w:rsidR="003D08DC" w:rsidRPr="003D08DC">
          <w:rPr>
            <w:rStyle w:val="Hyperlink"/>
          </w:rPr>
          <w:t>NSW</w:t>
        </w:r>
      </w:hyperlink>
      <w:r w:rsidR="003D08DC" w:rsidRPr="003D08DC">
        <w:t xml:space="preserve">, </w:t>
      </w:r>
      <w:hyperlink r:id="rId24" w:tgtFrame="_new" w:history="1">
        <w:r w:rsidR="003D08DC" w:rsidRPr="003D08DC">
          <w:rPr>
            <w:rStyle w:val="Hyperlink"/>
          </w:rPr>
          <w:t>NT</w:t>
        </w:r>
      </w:hyperlink>
      <w:r w:rsidR="003D08DC" w:rsidRPr="003D08DC">
        <w:t xml:space="preserve">, </w:t>
      </w:r>
      <w:hyperlink r:id="rId25" w:tgtFrame="_new" w:history="1">
        <w:r w:rsidR="003D08DC" w:rsidRPr="003D08DC">
          <w:rPr>
            <w:rStyle w:val="Hyperlink"/>
          </w:rPr>
          <w:t>QLD</w:t>
        </w:r>
      </w:hyperlink>
      <w:r w:rsidR="003D08DC" w:rsidRPr="003D08DC">
        <w:t xml:space="preserve">, </w:t>
      </w:r>
      <w:hyperlink r:id="rId26" w:history="1">
        <w:r w:rsidR="003D08DC" w:rsidRPr="003D08DC">
          <w:rPr>
            <w:rStyle w:val="Hyperlink"/>
          </w:rPr>
          <w:t>SA</w:t>
        </w:r>
      </w:hyperlink>
      <w:r w:rsidR="003D08DC" w:rsidRPr="003D08DC">
        <w:t xml:space="preserve">, </w:t>
      </w:r>
      <w:hyperlink r:id="rId27" w:tgtFrame="_new" w:history="1">
        <w:r w:rsidR="003D08DC" w:rsidRPr="003D08DC">
          <w:rPr>
            <w:rStyle w:val="Hyperlink"/>
          </w:rPr>
          <w:t>TAS</w:t>
        </w:r>
      </w:hyperlink>
      <w:r w:rsidR="003D08DC" w:rsidRPr="003D08DC">
        <w:t xml:space="preserve">, </w:t>
      </w:r>
      <w:hyperlink r:id="rId28" w:tgtFrame="_new" w:history="1">
        <w:r w:rsidR="003D08DC" w:rsidRPr="003D08DC">
          <w:rPr>
            <w:rStyle w:val="Hyperlink"/>
          </w:rPr>
          <w:t>VIC</w:t>
        </w:r>
      </w:hyperlink>
      <w:r w:rsidR="003D08DC" w:rsidRPr="003D08DC">
        <w:t xml:space="preserve">, </w:t>
      </w:r>
      <w:hyperlink r:id="rId29" w:tgtFrame="_new" w:history="1">
        <w:r w:rsidR="003D08DC" w:rsidRPr="003D08DC">
          <w:rPr>
            <w:rStyle w:val="Hyperlink"/>
          </w:rPr>
          <w:t>WA</w:t>
        </w:r>
      </w:hyperlink>
      <w:r w:rsidR="003D08DC" w:rsidRPr="003D08DC">
        <w:t>)</w:t>
      </w:r>
      <w:r w:rsidR="003D08DC">
        <w:t xml:space="preserve"> </w:t>
      </w:r>
      <w:r>
        <w:t xml:space="preserve">or other relevant government </w:t>
      </w:r>
      <w:r>
        <w:rPr>
          <w:spacing w:val="-2"/>
        </w:rPr>
        <w:t>agency.</w:t>
      </w:r>
    </w:p>
    <w:p w14:paraId="5AF25C77" w14:textId="77777777" w:rsidR="007A6C13" w:rsidRDefault="007A6C13">
      <w:pPr>
        <w:pStyle w:val="BodyText"/>
        <w:ind w:left="0"/>
        <w:rPr>
          <w:sz w:val="20"/>
        </w:rPr>
      </w:pPr>
    </w:p>
    <w:p w14:paraId="5AF25C78" w14:textId="5BA71128" w:rsidR="007A6C13" w:rsidRDefault="00FE6EE4">
      <w:pPr>
        <w:pStyle w:val="BodyText"/>
        <w:spacing w:before="9"/>
        <w:ind w:left="0"/>
        <w:rPr>
          <w:sz w:val="19"/>
        </w:rPr>
      </w:pPr>
      <w:r>
        <w:rPr>
          <w:noProof/>
        </w:rPr>
        <mc:AlternateContent>
          <mc:Choice Requires="wps">
            <w:drawing>
              <wp:anchor distT="0" distB="0" distL="0" distR="0" simplePos="0" relativeHeight="251657728" behindDoc="1" locked="0" layoutInCell="1" allowOverlap="1" wp14:anchorId="5AF25C9E" wp14:editId="57B52707">
                <wp:simplePos x="0" y="0"/>
                <wp:positionH relativeFrom="page">
                  <wp:posOffset>522605</wp:posOffset>
                </wp:positionH>
                <wp:positionV relativeFrom="paragraph">
                  <wp:posOffset>168275</wp:posOffset>
                </wp:positionV>
                <wp:extent cx="6518275" cy="369570"/>
                <wp:effectExtent l="0" t="0" r="0" b="0"/>
                <wp:wrapTopAndBottom/>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36957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25C9F" w14:textId="77777777" w:rsidR="007A6C13" w:rsidRDefault="00FE6EE4">
                            <w:pPr>
                              <w:pStyle w:val="BodyText"/>
                              <w:spacing w:line="256" w:lineRule="auto"/>
                              <w:ind w:left="28"/>
                              <w:rPr>
                                <w:color w:val="000000"/>
                              </w:rPr>
                            </w:pPr>
                            <w:r>
                              <w:rPr>
                                <w:b/>
                                <w:color w:val="000000"/>
                              </w:rPr>
                              <w:t>CRIMINAL</w:t>
                            </w:r>
                            <w:r>
                              <w:rPr>
                                <w:b/>
                                <w:color w:val="000000"/>
                                <w:spacing w:val="-3"/>
                              </w:rPr>
                              <w:t xml:space="preserve"> </w:t>
                            </w:r>
                            <w:r>
                              <w:rPr>
                                <w:b/>
                                <w:color w:val="000000"/>
                              </w:rPr>
                              <w:t>OFFENCES:</w:t>
                            </w:r>
                            <w:r>
                              <w:rPr>
                                <w:b/>
                                <w:color w:val="000000"/>
                                <w:spacing w:val="40"/>
                              </w:rPr>
                              <w:t xml:space="preserve"> </w:t>
                            </w:r>
                            <w:r>
                              <w:rPr>
                                <w:color w:val="000000"/>
                              </w:rPr>
                              <w:t>physical</w:t>
                            </w:r>
                            <w:r>
                              <w:rPr>
                                <w:color w:val="000000"/>
                                <w:spacing w:val="-4"/>
                              </w:rPr>
                              <w:t xml:space="preserve"> </w:t>
                            </w:r>
                            <w:r>
                              <w:rPr>
                                <w:color w:val="000000"/>
                              </w:rPr>
                              <w:t>molestation</w:t>
                            </w:r>
                            <w:r>
                              <w:rPr>
                                <w:color w:val="000000"/>
                                <w:spacing w:val="-6"/>
                              </w:rPr>
                              <w:t xml:space="preserve"> </w:t>
                            </w:r>
                            <w:r>
                              <w:rPr>
                                <w:color w:val="000000"/>
                              </w:rPr>
                              <w:t>or</w:t>
                            </w:r>
                            <w:r>
                              <w:rPr>
                                <w:color w:val="000000"/>
                                <w:spacing w:val="-3"/>
                              </w:rPr>
                              <w:t xml:space="preserve"> </w:t>
                            </w:r>
                            <w:r>
                              <w:rPr>
                                <w:color w:val="000000"/>
                              </w:rPr>
                              <w:t>assault,</w:t>
                            </w:r>
                            <w:r>
                              <w:rPr>
                                <w:color w:val="000000"/>
                                <w:spacing w:val="-3"/>
                              </w:rPr>
                              <w:t xml:space="preserve"> </w:t>
                            </w:r>
                            <w:r>
                              <w:rPr>
                                <w:color w:val="000000"/>
                              </w:rPr>
                              <w:t>indecent</w:t>
                            </w:r>
                            <w:r>
                              <w:rPr>
                                <w:color w:val="000000"/>
                                <w:spacing w:val="-5"/>
                              </w:rPr>
                              <w:t xml:space="preserve"> </w:t>
                            </w:r>
                            <w:r>
                              <w:rPr>
                                <w:color w:val="000000"/>
                              </w:rPr>
                              <w:t>exposure,</w:t>
                            </w:r>
                            <w:r>
                              <w:rPr>
                                <w:color w:val="000000"/>
                                <w:spacing w:val="-5"/>
                              </w:rPr>
                              <w:t xml:space="preserve"> </w:t>
                            </w:r>
                            <w:r>
                              <w:rPr>
                                <w:color w:val="000000"/>
                              </w:rPr>
                              <w:t>obscene</w:t>
                            </w:r>
                            <w:r>
                              <w:rPr>
                                <w:color w:val="000000"/>
                                <w:spacing w:val="-2"/>
                              </w:rPr>
                              <w:t xml:space="preserve"> </w:t>
                            </w:r>
                            <w:r>
                              <w:rPr>
                                <w:color w:val="000000"/>
                              </w:rPr>
                              <w:t>communications</w:t>
                            </w:r>
                            <w:r>
                              <w:rPr>
                                <w:color w:val="000000"/>
                                <w:spacing w:val="-3"/>
                              </w:rPr>
                              <w:t xml:space="preserve"> </w:t>
                            </w:r>
                            <w:r>
                              <w:rPr>
                                <w:color w:val="000000"/>
                              </w:rPr>
                              <w:t>(including</w:t>
                            </w:r>
                            <w:r>
                              <w:rPr>
                                <w:color w:val="000000"/>
                                <w:spacing w:val="-4"/>
                              </w:rPr>
                              <w:t xml:space="preserve"> </w:t>
                            </w:r>
                            <w:r>
                              <w:rPr>
                                <w:color w:val="000000"/>
                              </w:rPr>
                              <w:t>e- mail), sexual assault, rape, stalking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25C9E" id="_x0000_t202" coordsize="21600,21600" o:spt="202" path="m,l,21600r21600,l21600,xe">
                <v:stroke joinstyle="miter"/>
                <v:path gradientshapeok="t" o:connecttype="rect"/>
              </v:shapetype>
              <v:shape id="docshape1" o:spid="_x0000_s1026" type="#_x0000_t202" style="position:absolute;margin-left:41.15pt;margin-top:13.25pt;width:513.25pt;height:29.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" fillcolor="#d9d9d9" stroked="f">
                <v:textbox inset="0,0,0,0">
                  <w:txbxContent>
                    <w:p w14:paraId="5AF25C9F" w14:textId="77777777" w:rsidR="007A6C13" w:rsidRDefault="00FE6EE4">
                      <w:pPr>
                        <w:pStyle w:val="BodyText"/>
                        <w:spacing w:line="256" w:lineRule="auto"/>
                        <w:ind w:left="28"/>
                        <w:rPr>
                          <w:color w:val="000000"/>
                        </w:rPr>
                      </w:pPr>
                      <w:r>
                        <w:rPr>
                          <w:b/>
                          <w:color w:val="000000"/>
                        </w:rPr>
                        <w:t>CRIMINAL</w:t>
                      </w:r>
                      <w:r>
                        <w:rPr>
                          <w:b/>
                          <w:color w:val="000000"/>
                          <w:spacing w:val="-3"/>
                        </w:rPr>
                        <w:t xml:space="preserve"> </w:t>
                      </w:r>
                      <w:r>
                        <w:rPr>
                          <w:b/>
                          <w:color w:val="000000"/>
                        </w:rPr>
                        <w:t>OFFENCES:</w:t>
                      </w:r>
                      <w:r>
                        <w:rPr>
                          <w:b/>
                          <w:color w:val="000000"/>
                          <w:spacing w:val="40"/>
                        </w:rPr>
                        <w:t xml:space="preserve"> </w:t>
                      </w:r>
                      <w:r>
                        <w:rPr>
                          <w:color w:val="000000"/>
                        </w:rPr>
                        <w:t>physical</w:t>
                      </w:r>
                      <w:r>
                        <w:rPr>
                          <w:color w:val="000000"/>
                          <w:spacing w:val="-4"/>
                        </w:rPr>
                        <w:t xml:space="preserve"> </w:t>
                      </w:r>
                      <w:r>
                        <w:rPr>
                          <w:color w:val="000000"/>
                        </w:rPr>
                        <w:t>molestation</w:t>
                      </w:r>
                      <w:r>
                        <w:rPr>
                          <w:color w:val="000000"/>
                          <w:spacing w:val="-6"/>
                        </w:rPr>
                        <w:t xml:space="preserve"> </w:t>
                      </w:r>
                      <w:r>
                        <w:rPr>
                          <w:color w:val="000000"/>
                        </w:rPr>
                        <w:t>or</w:t>
                      </w:r>
                      <w:r>
                        <w:rPr>
                          <w:color w:val="000000"/>
                          <w:spacing w:val="-3"/>
                        </w:rPr>
                        <w:t xml:space="preserve"> </w:t>
                      </w:r>
                      <w:r>
                        <w:rPr>
                          <w:color w:val="000000"/>
                        </w:rPr>
                        <w:t>assault,</w:t>
                      </w:r>
                      <w:r>
                        <w:rPr>
                          <w:color w:val="000000"/>
                          <w:spacing w:val="-3"/>
                        </w:rPr>
                        <w:t xml:space="preserve"> </w:t>
                      </w:r>
                      <w:r>
                        <w:rPr>
                          <w:color w:val="000000"/>
                        </w:rPr>
                        <w:t>indecent</w:t>
                      </w:r>
                      <w:r>
                        <w:rPr>
                          <w:color w:val="000000"/>
                          <w:spacing w:val="-5"/>
                        </w:rPr>
                        <w:t xml:space="preserve"> </w:t>
                      </w:r>
                      <w:r>
                        <w:rPr>
                          <w:color w:val="000000"/>
                        </w:rPr>
                        <w:t>exposure,</w:t>
                      </w:r>
                      <w:r>
                        <w:rPr>
                          <w:color w:val="000000"/>
                          <w:spacing w:val="-5"/>
                        </w:rPr>
                        <w:t xml:space="preserve"> </w:t>
                      </w:r>
                      <w:r>
                        <w:rPr>
                          <w:color w:val="000000"/>
                        </w:rPr>
                        <w:t>obscene</w:t>
                      </w:r>
                      <w:r>
                        <w:rPr>
                          <w:color w:val="000000"/>
                          <w:spacing w:val="-2"/>
                        </w:rPr>
                        <w:t xml:space="preserve"> </w:t>
                      </w:r>
                      <w:r>
                        <w:rPr>
                          <w:color w:val="000000"/>
                        </w:rPr>
                        <w:t>communications</w:t>
                      </w:r>
                      <w:r>
                        <w:rPr>
                          <w:color w:val="000000"/>
                          <w:spacing w:val="-3"/>
                        </w:rPr>
                        <w:t xml:space="preserve"> </w:t>
                      </w:r>
                      <w:r>
                        <w:rPr>
                          <w:color w:val="000000"/>
                        </w:rPr>
                        <w:t>(including</w:t>
                      </w:r>
                      <w:r>
                        <w:rPr>
                          <w:color w:val="000000"/>
                          <w:spacing w:val="-4"/>
                        </w:rPr>
                        <w:t xml:space="preserve"> </w:t>
                      </w:r>
                      <w:r>
                        <w:rPr>
                          <w:color w:val="000000"/>
                        </w:rPr>
                        <w:t>e- mail), sexual assault, rape, stalking</w:t>
                      </w:r>
                    </w:p>
                  </w:txbxContent>
                </v:textbox>
                <w10:wrap type="topAndBottom" anchorx="page"/>
              </v:shape>
            </w:pict>
          </mc:Fallback>
        </mc:AlternateContent>
      </w:r>
    </w:p>
    <w:p w14:paraId="5AF25C79" w14:textId="77777777" w:rsidR="007A6C13" w:rsidRDefault="007A6C13">
      <w:pPr>
        <w:pStyle w:val="BodyText"/>
        <w:spacing w:before="3"/>
        <w:ind w:left="0"/>
        <w:rPr>
          <w:sz w:val="8"/>
        </w:rPr>
      </w:pPr>
    </w:p>
    <w:p w14:paraId="5AF25C7A" w14:textId="77777777" w:rsidR="007A6C13" w:rsidRDefault="00FE6EE4">
      <w:pPr>
        <w:pStyle w:val="BodyText"/>
        <w:spacing w:before="57"/>
        <w:ind w:left="132"/>
        <w:jc w:val="both"/>
      </w:pPr>
      <w:r>
        <w:t>Students</w:t>
      </w:r>
      <w:r>
        <w:rPr>
          <w:spacing w:val="-3"/>
        </w:rPr>
        <w:t xml:space="preserve"> </w:t>
      </w:r>
      <w:r>
        <w:t>and</w:t>
      </w:r>
      <w:r>
        <w:rPr>
          <w:spacing w:val="-4"/>
        </w:rPr>
        <w:t xml:space="preserve"> </w:t>
      </w:r>
      <w:r>
        <w:t>staff</w:t>
      </w:r>
      <w:r>
        <w:rPr>
          <w:spacing w:val="-5"/>
        </w:rPr>
        <w:t xml:space="preserve"> </w:t>
      </w:r>
      <w:r>
        <w:t>members</w:t>
      </w:r>
      <w:r>
        <w:rPr>
          <w:spacing w:val="-3"/>
        </w:rPr>
        <w:t xml:space="preserve"> </w:t>
      </w:r>
      <w:r>
        <w:t>are</w:t>
      </w:r>
      <w:r>
        <w:rPr>
          <w:spacing w:val="-1"/>
        </w:rPr>
        <w:t xml:space="preserve"> </w:t>
      </w:r>
      <w:r>
        <w:t>directed</w:t>
      </w:r>
      <w:r>
        <w:rPr>
          <w:spacing w:val="-6"/>
        </w:rPr>
        <w:t xml:space="preserve"> </w:t>
      </w:r>
      <w:r>
        <w:t>to</w:t>
      </w:r>
      <w:r>
        <w:rPr>
          <w:spacing w:val="-3"/>
        </w:rPr>
        <w:t xml:space="preserve"> </w:t>
      </w:r>
      <w:r>
        <w:t>follow</w:t>
      </w:r>
      <w:r>
        <w:rPr>
          <w:spacing w:val="-5"/>
        </w:rPr>
        <w:t xml:space="preserve"> </w:t>
      </w:r>
      <w:r>
        <w:t>the</w:t>
      </w:r>
      <w:r>
        <w:rPr>
          <w:spacing w:val="-4"/>
        </w:rPr>
        <w:t xml:space="preserve"> </w:t>
      </w:r>
      <w:r>
        <w:t>procedures</w:t>
      </w:r>
      <w:r>
        <w:rPr>
          <w:spacing w:val="-2"/>
        </w:rPr>
        <w:t xml:space="preserve"> </w:t>
      </w:r>
      <w:r>
        <w:t>listed</w:t>
      </w:r>
      <w:r>
        <w:rPr>
          <w:spacing w:val="-3"/>
        </w:rPr>
        <w:t xml:space="preserve"> </w:t>
      </w:r>
      <w:r>
        <w:t>above</w:t>
      </w:r>
      <w:r>
        <w:rPr>
          <w:spacing w:val="-4"/>
        </w:rPr>
        <w:t xml:space="preserve"> </w:t>
      </w:r>
      <w:r>
        <w:t>to</w:t>
      </w:r>
      <w:r>
        <w:rPr>
          <w:spacing w:val="-5"/>
        </w:rPr>
        <w:t xml:space="preserve"> </w:t>
      </w:r>
      <w:r>
        <w:t>make</w:t>
      </w:r>
      <w:r>
        <w:rPr>
          <w:spacing w:val="-1"/>
        </w:rPr>
        <w:t xml:space="preserve"> </w:t>
      </w:r>
      <w:r>
        <w:t>an</w:t>
      </w:r>
      <w:r>
        <w:rPr>
          <w:spacing w:val="-4"/>
        </w:rPr>
        <w:t xml:space="preserve"> </w:t>
      </w:r>
      <w:r>
        <w:t>internal</w:t>
      </w:r>
      <w:r>
        <w:rPr>
          <w:spacing w:val="-2"/>
        </w:rPr>
        <w:t xml:space="preserve"> complaint.</w:t>
      </w:r>
    </w:p>
    <w:p w14:paraId="5AF25C7B" w14:textId="3A432D87" w:rsidR="007A6C13" w:rsidRDefault="00FE6EE4">
      <w:pPr>
        <w:pStyle w:val="BodyText"/>
        <w:spacing w:before="180" w:line="259" w:lineRule="auto"/>
        <w:ind w:left="132" w:right="144"/>
        <w:jc w:val="both"/>
      </w:pPr>
      <w:r>
        <w:t>Students and staff members may choose to report the incident to the police. In the case of an emergency please dial 000 for the police, fire or ambulance. If the situation is not an emergency please call your local police station or you can make a report in-person at your nearest station. You may wish to make a formal report, or draw upon the informal or anonymous reporting options offered by the different state police forces. You can take a support person with you when making a report to the police.</w:t>
      </w:r>
    </w:p>
    <w:p w14:paraId="5AF25C7D" w14:textId="07C388F4" w:rsidR="007A6C13" w:rsidRDefault="00FE6EE4">
      <w:pPr>
        <w:pStyle w:val="Heading1"/>
        <w:tabs>
          <w:tab w:val="left" w:pos="10367"/>
        </w:tabs>
        <w:spacing w:before="33"/>
      </w:pPr>
      <w:r>
        <w:rPr>
          <w:color w:val="000000"/>
          <w:spacing w:val="-22"/>
          <w:shd w:val="clear" w:color="auto" w:fill="D9D9D9"/>
        </w:rPr>
        <w:lastRenderedPageBreak/>
        <w:t xml:space="preserve"> </w:t>
      </w:r>
      <w:r w:rsidR="00A76BB8">
        <w:rPr>
          <w:color w:val="000000"/>
          <w:shd w:val="clear" w:color="auto" w:fill="D9D9D9"/>
        </w:rPr>
        <w:t>FIRST RESPONDERS AND</w:t>
      </w:r>
      <w:r>
        <w:rPr>
          <w:color w:val="000000"/>
          <w:spacing w:val="-3"/>
          <w:shd w:val="clear" w:color="auto" w:fill="D9D9D9"/>
        </w:rPr>
        <w:t xml:space="preserve"> </w:t>
      </w:r>
      <w:r w:rsidR="001D5651">
        <w:rPr>
          <w:color w:val="000000"/>
          <w:shd w:val="clear" w:color="auto" w:fill="D9D9D9"/>
        </w:rPr>
        <w:t xml:space="preserve">SASH </w:t>
      </w:r>
      <w:r w:rsidR="00247875">
        <w:rPr>
          <w:color w:val="000000"/>
          <w:shd w:val="clear" w:color="auto" w:fill="D9D9D9"/>
        </w:rPr>
        <w:t>TASKFORCE</w:t>
      </w:r>
      <w:r>
        <w:rPr>
          <w:color w:val="000000"/>
          <w:shd w:val="clear" w:color="auto" w:fill="D9D9D9"/>
        </w:rPr>
        <w:tab/>
      </w:r>
    </w:p>
    <w:p w14:paraId="40E31BDC" w14:textId="19D52FB1" w:rsidR="001D5651" w:rsidRDefault="001D5651" w:rsidP="00247875">
      <w:pPr>
        <w:pStyle w:val="BodyText"/>
        <w:spacing w:before="180" w:line="259" w:lineRule="auto"/>
        <w:ind w:left="132"/>
      </w:pPr>
      <w:r>
        <w:t xml:space="preserve">If you are on campus, you can approach any student support staff member </w:t>
      </w:r>
      <w:r w:rsidR="00247875">
        <w:t>to put you in touch with one of AC’s</w:t>
      </w:r>
      <w:r>
        <w:t xml:space="preserve"> </w:t>
      </w:r>
      <w:r w:rsidRPr="001D5651">
        <w:t xml:space="preserve">First Responder </w:t>
      </w:r>
      <w:r>
        <w:t>to disclose o</w:t>
      </w:r>
      <w:r w:rsidR="00A76BB8">
        <w:t>r</w:t>
      </w:r>
      <w:r>
        <w:t xml:space="preserve"> complain about </w:t>
      </w:r>
      <w:r w:rsidRPr="001D5651">
        <w:t>a case of sexual assault or sexual harassment</w:t>
      </w:r>
      <w:r>
        <w:t xml:space="preserve">. First Responders </w:t>
      </w:r>
      <w:r w:rsidR="00A76BB8">
        <w:t>will</w:t>
      </w:r>
      <w:r w:rsidR="00A76BB8">
        <w:rPr>
          <w:spacing w:val="-2"/>
        </w:rPr>
        <w:t xml:space="preserve"> provide an initial response </w:t>
      </w:r>
      <w:r w:rsidR="00A76BB8">
        <w:t>to</w:t>
      </w:r>
      <w:r w:rsidR="00A76BB8">
        <w:rPr>
          <w:spacing w:val="-3"/>
        </w:rPr>
        <w:t xml:space="preserve"> </w:t>
      </w:r>
      <w:r w:rsidR="00A76BB8">
        <w:t>a</w:t>
      </w:r>
      <w:r w:rsidR="00A76BB8">
        <w:rPr>
          <w:spacing w:val="-1"/>
        </w:rPr>
        <w:t xml:space="preserve"> </w:t>
      </w:r>
      <w:r w:rsidR="00A76BB8">
        <w:t>report</w:t>
      </w:r>
      <w:r w:rsidR="00A76BB8">
        <w:rPr>
          <w:spacing w:val="-3"/>
        </w:rPr>
        <w:t xml:space="preserve"> </w:t>
      </w:r>
      <w:r w:rsidR="00A76BB8">
        <w:t>of</w:t>
      </w:r>
      <w:r w:rsidR="00A76BB8">
        <w:rPr>
          <w:spacing w:val="-4"/>
        </w:rPr>
        <w:t xml:space="preserve"> </w:t>
      </w:r>
      <w:r w:rsidR="00A76BB8">
        <w:t xml:space="preserve">sexual </w:t>
      </w:r>
      <w:r w:rsidR="00A76BB8">
        <w:rPr>
          <w:spacing w:val="-2"/>
        </w:rPr>
        <w:t xml:space="preserve">misconduct and </w:t>
      </w:r>
      <w:r>
        <w:t xml:space="preserve">will put you in touch with </w:t>
      </w:r>
      <w:r w:rsidR="00247875">
        <w:t>a member of the AC SASH Taskforce</w:t>
      </w:r>
      <w:r>
        <w:t>.</w:t>
      </w:r>
    </w:p>
    <w:p w14:paraId="4B7708D6" w14:textId="519039F5" w:rsidR="00B77299" w:rsidRDefault="00931EC8" w:rsidP="003A324C">
      <w:pPr>
        <w:pStyle w:val="BodyText"/>
        <w:spacing w:before="180" w:after="120" w:line="259" w:lineRule="auto"/>
        <w:ind w:left="132"/>
        <w:rPr>
          <w:spacing w:val="-2"/>
        </w:rPr>
      </w:pPr>
      <w:r>
        <w:t xml:space="preserve">Alternatively, you can contact one of the First Responders directly as well. </w:t>
      </w:r>
      <w:r w:rsidR="00B77299">
        <w:t>The</w:t>
      </w:r>
      <w:r w:rsidR="00B77299">
        <w:rPr>
          <w:spacing w:val="-1"/>
        </w:rPr>
        <w:t xml:space="preserve"> </w:t>
      </w:r>
      <w:r w:rsidR="00B77299">
        <w:t>following</w:t>
      </w:r>
      <w:r w:rsidR="00B77299">
        <w:rPr>
          <w:spacing w:val="-3"/>
        </w:rPr>
        <w:t xml:space="preserve"> </w:t>
      </w:r>
      <w:r w:rsidR="00B77299">
        <w:t>individuals</w:t>
      </w:r>
      <w:r w:rsidR="00B77299">
        <w:rPr>
          <w:spacing w:val="-1"/>
        </w:rPr>
        <w:t xml:space="preserve"> </w:t>
      </w:r>
      <w:r w:rsidR="00B77299">
        <w:t>are all</w:t>
      </w:r>
      <w:r w:rsidR="00B77299">
        <w:rPr>
          <w:spacing w:val="-2"/>
        </w:rPr>
        <w:t xml:space="preserve"> </w:t>
      </w:r>
      <w:r w:rsidR="00B77299">
        <w:t>Alphacrucis</w:t>
      </w:r>
      <w:r w:rsidR="00B77299">
        <w:rPr>
          <w:spacing w:val="-1"/>
        </w:rPr>
        <w:t xml:space="preserve"> </w:t>
      </w:r>
      <w:r w:rsidR="00B77299">
        <w:t>staff</w:t>
      </w:r>
      <w:r w:rsidR="00B77299">
        <w:rPr>
          <w:spacing w:val="-3"/>
        </w:rPr>
        <w:t xml:space="preserve"> </w:t>
      </w:r>
      <w:r w:rsidR="00B77299">
        <w:t>members</w:t>
      </w:r>
      <w:r w:rsidR="00B77299">
        <w:rPr>
          <w:spacing w:val="-1"/>
        </w:rPr>
        <w:t xml:space="preserve"> </w:t>
      </w:r>
      <w:r w:rsidR="00B77299">
        <w:t>and</w:t>
      </w:r>
      <w:r w:rsidR="00B77299">
        <w:rPr>
          <w:spacing w:val="-2"/>
        </w:rPr>
        <w:t xml:space="preserve"> </w:t>
      </w:r>
      <w:r w:rsidR="00B77299">
        <w:t>have been</w:t>
      </w:r>
      <w:r w:rsidR="00B77299">
        <w:rPr>
          <w:spacing w:val="-1"/>
        </w:rPr>
        <w:t xml:space="preserve"> </w:t>
      </w:r>
      <w:r w:rsidR="00B77299">
        <w:t>trained</w:t>
      </w:r>
      <w:r w:rsidR="00B77299">
        <w:rPr>
          <w:spacing w:val="-4"/>
        </w:rPr>
        <w:t xml:space="preserve"> </w:t>
      </w:r>
      <w:r w:rsidR="00B77299">
        <w:t>to</w:t>
      </w:r>
      <w:r w:rsidR="00B77299">
        <w:rPr>
          <w:spacing w:val="-2"/>
        </w:rPr>
        <w:t xml:space="preserve"> provide an initial response </w:t>
      </w:r>
      <w:r w:rsidR="00B77299">
        <w:t>to</w:t>
      </w:r>
      <w:r w:rsidR="00B77299">
        <w:rPr>
          <w:spacing w:val="-3"/>
        </w:rPr>
        <w:t xml:space="preserve"> </w:t>
      </w:r>
      <w:r w:rsidR="00B77299">
        <w:t>a</w:t>
      </w:r>
      <w:r w:rsidR="00B77299">
        <w:rPr>
          <w:spacing w:val="-1"/>
        </w:rPr>
        <w:t xml:space="preserve"> </w:t>
      </w:r>
      <w:r w:rsidR="00B77299">
        <w:t>report</w:t>
      </w:r>
      <w:r w:rsidR="00B77299">
        <w:rPr>
          <w:spacing w:val="-3"/>
        </w:rPr>
        <w:t xml:space="preserve"> </w:t>
      </w:r>
      <w:r w:rsidR="00B77299">
        <w:t>of</w:t>
      </w:r>
      <w:r w:rsidR="00B77299">
        <w:rPr>
          <w:spacing w:val="-4"/>
        </w:rPr>
        <w:t xml:space="preserve"> </w:t>
      </w:r>
      <w:r w:rsidR="00B77299">
        <w:t xml:space="preserve">sexual </w:t>
      </w:r>
      <w:r w:rsidR="00B77299">
        <w:rPr>
          <w:spacing w:val="-2"/>
        </w:rPr>
        <w:t>misconduct:</w:t>
      </w:r>
    </w:p>
    <w:p w14:paraId="68924273" w14:textId="77777777" w:rsidR="0030760F" w:rsidRDefault="0030760F" w:rsidP="0030760F">
      <w:pPr>
        <w:pStyle w:val="BodyText"/>
        <w:spacing w:line="259" w:lineRule="auto"/>
      </w:pPr>
    </w:p>
    <w:p w14:paraId="26C54DD2" w14:textId="024F6626" w:rsidR="00F13900" w:rsidRPr="00F13900" w:rsidRDefault="00F13900" w:rsidP="00F13900">
      <w:pPr>
        <w:pStyle w:val="BodyText"/>
        <w:numPr>
          <w:ilvl w:val="0"/>
          <w:numId w:val="7"/>
        </w:numPr>
        <w:spacing w:line="259" w:lineRule="auto"/>
        <w:rPr>
          <w:lang w:val="en-AU"/>
        </w:rPr>
      </w:pPr>
      <w:r w:rsidRPr="00F13900">
        <w:rPr>
          <w:b/>
          <w:bCs/>
          <w:lang w:val="en-AU"/>
        </w:rPr>
        <w:t>Brisbane</w:t>
      </w:r>
      <w:r w:rsidRPr="00F13900">
        <w:rPr>
          <w:lang w:val="en-AU"/>
        </w:rPr>
        <w:t> (07 3117 9188) -</w:t>
      </w:r>
      <w:r w:rsidRPr="00581918">
        <w:rPr>
          <w:lang w:val="en-AU"/>
        </w:rPr>
        <w:t> Thomas Boban</w:t>
      </w:r>
      <w:r w:rsidRPr="00F13900">
        <w:rPr>
          <w:lang w:val="en-AU"/>
        </w:rPr>
        <w:t> </w:t>
      </w:r>
      <w:r>
        <w:rPr>
          <w:lang w:val="en-AU"/>
        </w:rPr>
        <w:t>(thomas.boban@ac.edu.au)</w:t>
      </w:r>
    </w:p>
    <w:p w14:paraId="7A472BCE" w14:textId="799A7865" w:rsidR="00F13900" w:rsidRPr="00036AEE" w:rsidRDefault="00F13900" w:rsidP="00F13900">
      <w:pPr>
        <w:pStyle w:val="BodyText"/>
        <w:numPr>
          <w:ilvl w:val="0"/>
          <w:numId w:val="7"/>
        </w:numPr>
        <w:spacing w:line="259" w:lineRule="auto"/>
        <w:rPr>
          <w:lang w:val="it-IT"/>
        </w:rPr>
      </w:pPr>
      <w:r w:rsidRPr="00036AEE">
        <w:rPr>
          <w:b/>
          <w:bCs/>
          <w:lang w:val="it-IT"/>
        </w:rPr>
        <w:t>Hobart</w:t>
      </w:r>
      <w:r w:rsidRPr="00036AEE">
        <w:rPr>
          <w:lang w:val="it-IT"/>
        </w:rPr>
        <w:t xml:space="preserve"> (03 6231 5889) - </w:t>
      </w:r>
      <w:r w:rsidRPr="001D27A6">
        <w:rPr>
          <w:lang w:val="it-IT"/>
        </w:rPr>
        <w:t>Bianca van Dam</w:t>
      </w:r>
      <w:r w:rsidRPr="00036AEE">
        <w:rPr>
          <w:lang w:val="it-IT"/>
        </w:rPr>
        <w:t> (Bianca.vanDam@ac.edu.au)</w:t>
      </w:r>
    </w:p>
    <w:p w14:paraId="176878B9" w14:textId="64AF75ED" w:rsidR="00F13900" w:rsidRPr="00F13900" w:rsidRDefault="00F13900" w:rsidP="001D27A6">
      <w:pPr>
        <w:pStyle w:val="BodyText"/>
        <w:numPr>
          <w:ilvl w:val="0"/>
          <w:numId w:val="7"/>
        </w:numPr>
        <w:spacing w:line="259" w:lineRule="auto"/>
        <w:ind w:right="-425"/>
        <w:rPr>
          <w:lang w:val="en-AU"/>
        </w:rPr>
      </w:pPr>
      <w:r w:rsidRPr="00F13900">
        <w:rPr>
          <w:b/>
          <w:bCs/>
          <w:lang w:val="en-AU"/>
        </w:rPr>
        <w:t>Melbourne</w:t>
      </w:r>
      <w:r w:rsidRPr="00F13900">
        <w:rPr>
          <w:lang w:val="en-AU"/>
        </w:rPr>
        <w:t xml:space="preserve"> (03 8799 1111) – </w:t>
      </w:r>
      <w:r w:rsidRPr="001D27A6">
        <w:rPr>
          <w:lang w:val="en-AU"/>
        </w:rPr>
        <w:t>Andrew Groza</w:t>
      </w:r>
      <w:r>
        <w:rPr>
          <w:b/>
          <w:bCs/>
          <w:lang w:val="en-AU"/>
        </w:rPr>
        <w:t xml:space="preserve"> </w:t>
      </w:r>
      <w:r w:rsidRPr="001D27A6">
        <w:rPr>
          <w:lang w:val="en-AU"/>
        </w:rPr>
        <w:t>(andrew.groza@ac.edu.au), Tim Faltas</w:t>
      </w:r>
      <w:r w:rsidRPr="00F13900">
        <w:rPr>
          <w:lang w:val="en-AU"/>
        </w:rPr>
        <w:t> </w:t>
      </w:r>
      <w:r>
        <w:rPr>
          <w:lang w:val="en-AU"/>
        </w:rPr>
        <w:t>(</w:t>
      </w:r>
      <w:r w:rsidRPr="00F13900">
        <w:rPr>
          <w:lang w:val="en-AU"/>
        </w:rPr>
        <w:t>Timothy.Faltas@ac.edu.au</w:t>
      </w:r>
      <w:r>
        <w:rPr>
          <w:lang w:val="en-AU"/>
        </w:rPr>
        <w:t>)</w:t>
      </w:r>
    </w:p>
    <w:p w14:paraId="1DEC007D" w14:textId="0DB7704E" w:rsidR="00F13900" w:rsidRPr="00036AEE" w:rsidRDefault="00F13900" w:rsidP="00F13900">
      <w:pPr>
        <w:pStyle w:val="BodyText"/>
        <w:numPr>
          <w:ilvl w:val="0"/>
          <w:numId w:val="7"/>
        </w:numPr>
        <w:spacing w:line="259" w:lineRule="auto"/>
        <w:rPr>
          <w:lang w:val="it-IT"/>
        </w:rPr>
      </w:pPr>
      <w:r w:rsidRPr="00036AEE">
        <w:rPr>
          <w:b/>
          <w:bCs/>
          <w:lang w:val="it-IT"/>
        </w:rPr>
        <w:t>Perth</w:t>
      </w:r>
      <w:r w:rsidRPr="00036AEE">
        <w:rPr>
          <w:lang w:val="it-IT"/>
        </w:rPr>
        <w:t> (08 9355 0051) – Donna Kipps (donna.kipps@ac.edu.au)</w:t>
      </w:r>
    </w:p>
    <w:p w14:paraId="01DB867E" w14:textId="10EB99B0" w:rsidR="00F13900" w:rsidRPr="00F13900" w:rsidRDefault="00F13900" w:rsidP="00F13900">
      <w:pPr>
        <w:pStyle w:val="BodyText"/>
        <w:numPr>
          <w:ilvl w:val="0"/>
          <w:numId w:val="7"/>
        </w:numPr>
        <w:spacing w:line="259" w:lineRule="auto"/>
        <w:rPr>
          <w:lang w:val="en-AU"/>
        </w:rPr>
      </w:pPr>
      <w:r w:rsidRPr="00F13900">
        <w:rPr>
          <w:b/>
          <w:bCs/>
          <w:lang w:val="en-AU"/>
        </w:rPr>
        <w:t>Adelaide</w:t>
      </w:r>
      <w:r w:rsidRPr="00F13900">
        <w:rPr>
          <w:lang w:val="en-AU"/>
        </w:rPr>
        <w:t xml:space="preserve"> – (08 6267 1122) - Dean O Keefe </w:t>
      </w:r>
      <w:r>
        <w:rPr>
          <w:lang w:val="en-AU"/>
        </w:rPr>
        <w:t>(</w:t>
      </w:r>
      <w:r w:rsidRPr="00F13900">
        <w:rPr>
          <w:lang w:val="en-AU"/>
        </w:rPr>
        <w:t>dean.okeefe@ac.edu.au</w:t>
      </w:r>
      <w:r>
        <w:rPr>
          <w:lang w:val="en-AU"/>
        </w:rPr>
        <w:t>)</w:t>
      </w:r>
    </w:p>
    <w:p w14:paraId="34DD6BF1" w14:textId="77777777" w:rsidR="00F13900" w:rsidRDefault="00F13900" w:rsidP="00F13900">
      <w:pPr>
        <w:pStyle w:val="BodyText"/>
        <w:numPr>
          <w:ilvl w:val="0"/>
          <w:numId w:val="7"/>
        </w:numPr>
        <w:spacing w:line="259" w:lineRule="auto"/>
        <w:rPr>
          <w:lang w:val="en-AU"/>
        </w:rPr>
      </w:pPr>
      <w:r w:rsidRPr="00F13900">
        <w:rPr>
          <w:b/>
          <w:bCs/>
          <w:lang w:val="en-AU"/>
        </w:rPr>
        <w:t>Sydney &amp; National </w:t>
      </w:r>
      <w:r w:rsidRPr="00F13900">
        <w:rPr>
          <w:lang w:val="en-AU"/>
        </w:rPr>
        <w:t> (1300 228 355) –</w:t>
      </w:r>
    </w:p>
    <w:p w14:paraId="540CE677" w14:textId="3F6010FE" w:rsidR="00F13900" w:rsidRPr="001D27A6" w:rsidRDefault="00F13900" w:rsidP="00F13900">
      <w:pPr>
        <w:pStyle w:val="BodyText"/>
        <w:numPr>
          <w:ilvl w:val="1"/>
          <w:numId w:val="7"/>
        </w:numPr>
        <w:spacing w:line="259" w:lineRule="auto"/>
        <w:rPr>
          <w:lang w:val="en-AU"/>
        </w:rPr>
      </w:pPr>
      <w:r w:rsidRPr="001D27A6">
        <w:rPr>
          <w:lang w:val="en-AU"/>
        </w:rPr>
        <w:t>Isabel Black</w:t>
      </w:r>
      <w:r>
        <w:rPr>
          <w:lang w:val="en-AU"/>
        </w:rPr>
        <w:t xml:space="preserve"> (</w:t>
      </w:r>
      <w:r w:rsidRPr="00F13900">
        <w:rPr>
          <w:lang w:val="en-AU"/>
        </w:rPr>
        <w:t>Isabel.Black@ac.edu.au</w:t>
      </w:r>
      <w:r>
        <w:rPr>
          <w:lang w:val="en-AU"/>
        </w:rPr>
        <w:t>)</w:t>
      </w:r>
    </w:p>
    <w:p w14:paraId="6E742129" w14:textId="2F260414" w:rsidR="00F13900" w:rsidRPr="001D27A6" w:rsidRDefault="00F13900" w:rsidP="00F13900">
      <w:pPr>
        <w:pStyle w:val="BodyText"/>
        <w:numPr>
          <w:ilvl w:val="1"/>
          <w:numId w:val="7"/>
        </w:numPr>
        <w:spacing w:line="259" w:lineRule="auto"/>
        <w:rPr>
          <w:lang w:val="en-AU"/>
        </w:rPr>
      </w:pPr>
      <w:r w:rsidRPr="001D27A6">
        <w:rPr>
          <w:lang w:val="en-AU"/>
        </w:rPr>
        <w:t>Emily-Rose Espinoza</w:t>
      </w:r>
      <w:r>
        <w:rPr>
          <w:lang w:val="en-AU"/>
        </w:rPr>
        <w:t xml:space="preserve"> (</w:t>
      </w:r>
      <w:r w:rsidRPr="00F13900">
        <w:rPr>
          <w:lang w:val="en-AU"/>
        </w:rPr>
        <w:t>Emily-Rose.Espinoza@ac.edu.au</w:t>
      </w:r>
      <w:r>
        <w:rPr>
          <w:lang w:val="en-AU"/>
        </w:rPr>
        <w:t>)</w:t>
      </w:r>
    </w:p>
    <w:p w14:paraId="443E6081" w14:textId="5D835595" w:rsidR="00F13900" w:rsidRPr="001D27A6" w:rsidRDefault="00F13900" w:rsidP="00F13900">
      <w:pPr>
        <w:pStyle w:val="BodyText"/>
        <w:numPr>
          <w:ilvl w:val="1"/>
          <w:numId w:val="7"/>
        </w:numPr>
        <w:spacing w:line="259" w:lineRule="auto"/>
        <w:rPr>
          <w:lang w:val="en-AU"/>
        </w:rPr>
      </w:pPr>
      <w:r w:rsidRPr="001D27A6">
        <w:rPr>
          <w:lang w:val="en-AU"/>
        </w:rPr>
        <w:t>Kezia Elim (</w:t>
      </w:r>
      <w:r w:rsidRPr="00F13900">
        <w:rPr>
          <w:lang w:val="en-AU"/>
        </w:rPr>
        <w:t>kezia.elim</w:t>
      </w:r>
      <w:r>
        <w:rPr>
          <w:lang w:val="en-AU"/>
        </w:rPr>
        <w:t>.ac.edu.au)</w:t>
      </w:r>
    </w:p>
    <w:p w14:paraId="3C35D30A" w14:textId="461520D9" w:rsidR="00F13900" w:rsidRPr="001D27A6" w:rsidRDefault="00F13900" w:rsidP="00F13900">
      <w:pPr>
        <w:pStyle w:val="BodyText"/>
        <w:numPr>
          <w:ilvl w:val="1"/>
          <w:numId w:val="7"/>
        </w:numPr>
        <w:spacing w:line="259" w:lineRule="auto"/>
        <w:rPr>
          <w:lang w:val="en-AU"/>
        </w:rPr>
      </w:pPr>
      <w:r w:rsidRPr="001D27A6">
        <w:rPr>
          <w:lang w:val="en-AU"/>
        </w:rPr>
        <w:t>Alison Francis</w:t>
      </w:r>
      <w:r>
        <w:rPr>
          <w:lang w:val="en-AU"/>
        </w:rPr>
        <w:t xml:space="preserve"> (</w:t>
      </w:r>
      <w:r w:rsidRPr="00F13900">
        <w:rPr>
          <w:lang w:val="en-AU"/>
        </w:rPr>
        <w:t>alison.francis@ac.edu.au</w:t>
      </w:r>
      <w:r>
        <w:rPr>
          <w:lang w:val="en-AU"/>
        </w:rPr>
        <w:t>)</w:t>
      </w:r>
    </w:p>
    <w:p w14:paraId="5DC34366" w14:textId="3B618F9F" w:rsidR="00F13900" w:rsidRPr="00F13900" w:rsidRDefault="00F13900" w:rsidP="001D27A6">
      <w:pPr>
        <w:pStyle w:val="BodyText"/>
        <w:numPr>
          <w:ilvl w:val="1"/>
          <w:numId w:val="7"/>
        </w:numPr>
        <w:spacing w:line="259" w:lineRule="auto"/>
        <w:rPr>
          <w:lang w:val="en-AU"/>
        </w:rPr>
      </w:pPr>
      <w:r w:rsidRPr="001D27A6">
        <w:rPr>
          <w:lang w:val="en-AU"/>
        </w:rPr>
        <w:t>Bethany Waugh</w:t>
      </w:r>
      <w:r w:rsidRPr="00F13900">
        <w:rPr>
          <w:lang w:val="en-AU"/>
        </w:rPr>
        <w:t> </w:t>
      </w:r>
      <w:r>
        <w:rPr>
          <w:lang w:val="en-AU"/>
        </w:rPr>
        <w:t>(</w:t>
      </w:r>
      <w:r w:rsidRPr="00F13900">
        <w:rPr>
          <w:lang w:val="en-AU"/>
        </w:rPr>
        <w:t>bethany.waugh@ac.edu.au</w:t>
      </w:r>
      <w:r>
        <w:rPr>
          <w:lang w:val="en-AU"/>
        </w:rPr>
        <w:t>)</w:t>
      </w:r>
    </w:p>
    <w:p w14:paraId="40428024" w14:textId="77777777" w:rsidR="00F13900" w:rsidRPr="001D27A6" w:rsidRDefault="00F13900" w:rsidP="0030760F">
      <w:pPr>
        <w:pStyle w:val="BodyText"/>
        <w:spacing w:line="259" w:lineRule="auto"/>
        <w:rPr>
          <w:lang w:val="en-AU"/>
        </w:rPr>
      </w:pPr>
    </w:p>
    <w:p w14:paraId="2C871A94" w14:textId="77777777" w:rsidR="00F13900" w:rsidRDefault="00F13900" w:rsidP="0030760F">
      <w:pPr>
        <w:pStyle w:val="BodyText"/>
        <w:spacing w:line="259" w:lineRule="auto"/>
      </w:pPr>
    </w:p>
    <w:p w14:paraId="462A279C" w14:textId="5F543A22" w:rsidR="00A76BB8" w:rsidRDefault="00A76BB8" w:rsidP="00A76BB8">
      <w:pPr>
        <w:pStyle w:val="BodyText"/>
        <w:ind w:left="132"/>
      </w:pPr>
      <w:r>
        <w:t>First</w:t>
      </w:r>
      <w:r>
        <w:rPr>
          <w:spacing w:val="-3"/>
        </w:rPr>
        <w:t xml:space="preserve"> </w:t>
      </w:r>
      <w:r w:rsidR="0019213E">
        <w:rPr>
          <w:spacing w:val="-3"/>
        </w:rPr>
        <w:t>R</w:t>
      </w:r>
      <w:r>
        <w:t>esponders</w:t>
      </w:r>
      <w:r>
        <w:rPr>
          <w:spacing w:val="-4"/>
        </w:rPr>
        <w:t xml:space="preserve"> </w:t>
      </w:r>
      <w:r>
        <w:rPr>
          <w:spacing w:val="-2"/>
        </w:rPr>
        <w:t>will:</w:t>
      </w:r>
    </w:p>
    <w:p w14:paraId="5A3E5FAA" w14:textId="77777777" w:rsidR="00A76BB8" w:rsidRDefault="00A76BB8" w:rsidP="00A76BB8">
      <w:pPr>
        <w:pStyle w:val="ListParagraph"/>
        <w:numPr>
          <w:ilvl w:val="0"/>
          <w:numId w:val="1"/>
        </w:numPr>
        <w:tabs>
          <w:tab w:val="left" w:pos="852"/>
          <w:tab w:val="left" w:pos="853"/>
        </w:tabs>
        <w:spacing w:before="181"/>
        <w:ind w:hanging="361"/>
      </w:pPr>
      <w:r>
        <w:t>Support</w:t>
      </w:r>
      <w:r>
        <w:rPr>
          <w:spacing w:val="-5"/>
        </w:rPr>
        <w:t xml:space="preserve"> </w:t>
      </w:r>
      <w:r>
        <w:t>you</w:t>
      </w:r>
      <w:r>
        <w:rPr>
          <w:spacing w:val="-3"/>
        </w:rPr>
        <w:t xml:space="preserve"> </w:t>
      </w:r>
      <w:r>
        <w:t>by</w:t>
      </w:r>
      <w:r>
        <w:rPr>
          <w:spacing w:val="-3"/>
        </w:rPr>
        <w:t xml:space="preserve"> </w:t>
      </w:r>
      <w:r>
        <w:t>listening</w:t>
      </w:r>
      <w:r>
        <w:rPr>
          <w:spacing w:val="-3"/>
        </w:rPr>
        <w:t xml:space="preserve"> </w:t>
      </w:r>
      <w:r>
        <w:t>to</w:t>
      </w:r>
      <w:r>
        <w:rPr>
          <w:spacing w:val="-3"/>
        </w:rPr>
        <w:t xml:space="preserve"> </w:t>
      </w:r>
      <w:r>
        <w:t>what</w:t>
      </w:r>
      <w:r>
        <w:rPr>
          <w:spacing w:val="-3"/>
        </w:rPr>
        <w:t xml:space="preserve"> </w:t>
      </w:r>
      <w:r>
        <w:t>you</w:t>
      </w:r>
      <w:r>
        <w:rPr>
          <w:spacing w:val="-2"/>
        </w:rPr>
        <w:t xml:space="preserve"> </w:t>
      </w:r>
      <w:r>
        <w:t>choose</w:t>
      </w:r>
      <w:r>
        <w:rPr>
          <w:spacing w:val="-4"/>
        </w:rPr>
        <w:t xml:space="preserve"> </w:t>
      </w:r>
      <w:r>
        <w:t>to</w:t>
      </w:r>
      <w:r>
        <w:rPr>
          <w:spacing w:val="-3"/>
        </w:rPr>
        <w:t xml:space="preserve"> </w:t>
      </w:r>
      <w:r>
        <w:t>share</w:t>
      </w:r>
      <w:r>
        <w:rPr>
          <w:spacing w:val="-3"/>
        </w:rPr>
        <w:t xml:space="preserve"> </w:t>
      </w:r>
      <w:r>
        <w:t>–</w:t>
      </w:r>
      <w:r>
        <w:rPr>
          <w:spacing w:val="-2"/>
        </w:rPr>
        <w:t xml:space="preserve"> </w:t>
      </w:r>
      <w:r>
        <w:t>their</w:t>
      </w:r>
      <w:r>
        <w:rPr>
          <w:spacing w:val="-2"/>
        </w:rPr>
        <w:t xml:space="preserve"> </w:t>
      </w:r>
      <w:r>
        <w:t>first</w:t>
      </w:r>
      <w:r>
        <w:rPr>
          <w:spacing w:val="-1"/>
        </w:rPr>
        <w:t xml:space="preserve"> </w:t>
      </w:r>
      <w:r>
        <w:t>priority</w:t>
      </w:r>
      <w:r>
        <w:rPr>
          <w:spacing w:val="-4"/>
        </w:rPr>
        <w:t xml:space="preserve"> </w:t>
      </w:r>
      <w:r>
        <w:t>is</w:t>
      </w:r>
      <w:r>
        <w:rPr>
          <w:spacing w:val="-4"/>
        </w:rPr>
        <w:t xml:space="preserve"> </w:t>
      </w:r>
      <w:r>
        <w:t>your</w:t>
      </w:r>
      <w:r>
        <w:rPr>
          <w:spacing w:val="-3"/>
        </w:rPr>
        <w:t xml:space="preserve"> </w:t>
      </w:r>
      <w:r>
        <w:rPr>
          <w:spacing w:val="-2"/>
        </w:rPr>
        <w:t>wellbeing</w:t>
      </w:r>
    </w:p>
    <w:p w14:paraId="740CB441" w14:textId="62598390" w:rsidR="00A76BB8" w:rsidRDefault="00A76BB8" w:rsidP="00377C30">
      <w:pPr>
        <w:pStyle w:val="ListParagraph"/>
        <w:numPr>
          <w:ilvl w:val="0"/>
          <w:numId w:val="1"/>
        </w:numPr>
        <w:tabs>
          <w:tab w:val="left" w:pos="852"/>
          <w:tab w:val="left" w:pos="853"/>
        </w:tabs>
        <w:spacing w:before="0"/>
        <w:ind w:hanging="361"/>
      </w:pPr>
      <w:r>
        <w:t>Put you in touch with a</w:t>
      </w:r>
      <w:r w:rsidR="008A1549">
        <w:t xml:space="preserve"> member of the</w:t>
      </w:r>
      <w:r>
        <w:t xml:space="preserve"> SASH </w:t>
      </w:r>
      <w:r w:rsidR="00247875">
        <w:t>Taskforce</w:t>
      </w:r>
    </w:p>
    <w:p w14:paraId="0AFD5A69" w14:textId="1FE37A46" w:rsidR="00A76BB8" w:rsidRDefault="00A76BB8" w:rsidP="00377C30">
      <w:pPr>
        <w:pStyle w:val="ListParagraph"/>
        <w:numPr>
          <w:ilvl w:val="0"/>
          <w:numId w:val="1"/>
        </w:numPr>
        <w:tabs>
          <w:tab w:val="left" w:pos="852"/>
          <w:tab w:val="left" w:pos="853"/>
        </w:tabs>
        <w:spacing w:before="0"/>
        <w:ind w:hanging="361"/>
      </w:pPr>
      <w:r>
        <w:t>Maintain</w:t>
      </w:r>
      <w:r w:rsidRPr="00A76BB8">
        <w:t xml:space="preserve"> </w:t>
      </w:r>
      <w:r>
        <w:t>confidentiality</w:t>
      </w:r>
      <w:r w:rsidRPr="00A76BB8">
        <w:t xml:space="preserve"> </w:t>
      </w:r>
      <w:r>
        <w:t>of</w:t>
      </w:r>
      <w:r w:rsidRPr="00A76BB8">
        <w:t xml:space="preserve"> </w:t>
      </w:r>
      <w:r>
        <w:t>the</w:t>
      </w:r>
      <w:r w:rsidRPr="00A76BB8">
        <w:t xml:space="preserve"> </w:t>
      </w:r>
      <w:r>
        <w:t>complainant</w:t>
      </w:r>
      <w:r w:rsidRPr="00A76BB8">
        <w:t xml:space="preserve"> </w:t>
      </w:r>
      <w:r>
        <w:t>and</w:t>
      </w:r>
      <w:r w:rsidRPr="00A76BB8">
        <w:t xml:space="preserve"> </w:t>
      </w:r>
      <w:r>
        <w:t>the</w:t>
      </w:r>
      <w:r w:rsidRPr="00A76BB8">
        <w:t xml:space="preserve"> </w:t>
      </w:r>
      <w:r>
        <w:t>accused</w:t>
      </w:r>
      <w:r w:rsidRPr="00A76BB8">
        <w:t xml:space="preserve"> </w:t>
      </w:r>
      <w:r>
        <w:t>except</w:t>
      </w:r>
      <w:r w:rsidRPr="00A76BB8">
        <w:t xml:space="preserve"> </w:t>
      </w:r>
      <w:r>
        <w:t>for</w:t>
      </w:r>
      <w:r w:rsidRPr="00A76BB8">
        <w:t xml:space="preserve"> </w:t>
      </w:r>
      <w:r>
        <w:t>reporting</w:t>
      </w:r>
      <w:r w:rsidRPr="00A76BB8">
        <w:t xml:space="preserve"> </w:t>
      </w:r>
      <w:r>
        <w:t xml:space="preserve">to </w:t>
      </w:r>
      <w:r w:rsidR="00247875">
        <w:t>the AC SASH Taskforce</w:t>
      </w:r>
      <w:r>
        <w:t xml:space="preserve"> and/or police (where legally required)</w:t>
      </w:r>
    </w:p>
    <w:p w14:paraId="20FF1219" w14:textId="6B9A81F3" w:rsidR="00A76BB8" w:rsidRDefault="00A76BB8" w:rsidP="00377C30">
      <w:pPr>
        <w:pStyle w:val="ListParagraph"/>
        <w:numPr>
          <w:ilvl w:val="0"/>
          <w:numId w:val="1"/>
        </w:numPr>
        <w:tabs>
          <w:tab w:val="left" w:pos="852"/>
          <w:tab w:val="left" w:pos="853"/>
        </w:tabs>
        <w:spacing w:before="0"/>
        <w:ind w:hanging="361"/>
      </w:pPr>
      <w:r>
        <w:t>If</w:t>
      </w:r>
      <w:r w:rsidRPr="00A76BB8">
        <w:t xml:space="preserve"> </w:t>
      </w:r>
      <w:r>
        <w:t>desired,</w:t>
      </w:r>
      <w:r w:rsidRPr="00A76BB8">
        <w:t xml:space="preserve"> </w:t>
      </w:r>
      <w:r>
        <w:t>connect</w:t>
      </w:r>
      <w:r w:rsidRPr="00A76BB8">
        <w:t xml:space="preserve"> </w:t>
      </w:r>
      <w:r>
        <w:t>you</w:t>
      </w:r>
      <w:r w:rsidRPr="00A76BB8">
        <w:t xml:space="preserve"> </w:t>
      </w:r>
      <w:r>
        <w:t>to</w:t>
      </w:r>
      <w:r w:rsidRPr="00A76BB8">
        <w:t xml:space="preserve"> </w:t>
      </w:r>
      <w:r>
        <w:t>a</w:t>
      </w:r>
      <w:r w:rsidRPr="00A76BB8">
        <w:t xml:space="preserve"> </w:t>
      </w:r>
      <w:r>
        <w:t>counsellor</w:t>
      </w:r>
      <w:r w:rsidRPr="00A76BB8">
        <w:t xml:space="preserve"> </w:t>
      </w:r>
      <w:r>
        <w:t>trained</w:t>
      </w:r>
      <w:r w:rsidRPr="00A76BB8">
        <w:t xml:space="preserve"> </w:t>
      </w:r>
      <w:r>
        <w:t>in</w:t>
      </w:r>
      <w:r w:rsidRPr="00A76BB8">
        <w:t xml:space="preserve"> </w:t>
      </w:r>
      <w:r>
        <w:t>assisting</w:t>
      </w:r>
      <w:r w:rsidRPr="00A76BB8">
        <w:t xml:space="preserve"> </w:t>
      </w:r>
      <w:r>
        <w:t>those</w:t>
      </w:r>
      <w:r w:rsidRPr="00A76BB8">
        <w:t xml:space="preserve"> </w:t>
      </w:r>
      <w:r>
        <w:t>who</w:t>
      </w:r>
      <w:r w:rsidRPr="00A76BB8">
        <w:t xml:space="preserve"> </w:t>
      </w:r>
      <w:r>
        <w:t>have</w:t>
      </w:r>
      <w:r w:rsidRPr="00A76BB8">
        <w:t xml:space="preserve"> </w:t>
      </w:r>
      <w:r>
        <w:t>experienced</w:t>
      </w:r>
      <w:r w:rsidRPr="00A76BB8">
        <w:t xml:space="preserve"> </w:t>
      </w:r>
      <w:r>
        <w:t xml:space="preserve">SASH </w:t>
      </w:r>
    </w:p>
    <w:p w14:paraId="0086B846" w14:textId="4ADA7414" w:rsidR="00A76BB8" w:rsidRDefault="00A76BB8" w:rsidP="00377C30">
      <w:pPr>
        <w:widowControl/>
        <w:shd w:val="clear" w:color="auto" w:fill="FFFFFF"/>
        <w:autoSpaceDE/>
        <w:autoSpaceDN/>
        <w:spacing w:before="100" w:beforeAutospacing="1"/>
        <w:ind w:left="132"/>
        <w:rPr>
          <w:rFonts w:ascii="proxima-nova" w:eastAsia="Times New Roman" w:hAnsi="proxima-nova" w:cs="Times New Roman"/>
          <w:color w:val="000000"/>
          <w:sz w:val="21"/>
          <w:szCs w:val="21"/>
          <w:shd w:val="clear" w:color="auto" w:fill="FFFFFF"/>
          <w:lang w:eastAsia="en-AU"/>
        </w:rPr>
      </w:pPr>
      <w:r>
        <w:rPr>
          <w:rFonts w:ascii="proxima-nova" w:eastAsia="Times New Roman" w:hAnsi="proxima-nova" w:cs="Times New Roman"/>
          <w:color w:val="000000"/>
          <w:sz w:val="21"/>
          <w:szCs w:val="21"/>
          <w:shd w:val="clear" w:color="auto" w:fill="FFFFFF"/>
          <w:lang w:eastAsia="en-AU"/>
        </w:rPr>
        <w:t xml:space="preserve">You </w:t>
      </w:r>
      <w:r w:rsidRPr="00B94AF3">
        <w:rPr>
          <w:rFonts w:ascii="proxima-nova" w:eastAsia="Times New Roman" w:hAnsi="proxima-nova" w:cs="Times New Roman"/>
          <w:color w:val="000000"/>
          <w:sz w:val="21"/>
          <w:szCs w:val="21"/>
          <w:shd w:val="clear" w:color="auto" w:fill="FFFFFF"/>
          <w:lang w:eastAsia="en-AU"/>
        </w:rPr>
        <w:t xml:space="preserve">may also </w:t>
      </w:r>
      <w:r>
        <w:rPr>
          <w:rFonts w:ascii="proxima-nova" w:eastAsia="Times New Roman" w:hAnsi="proxima-nova" w:cs="Times New Roman"/>
          <w:color w:val="000000"/>
          <w:sz w:val="21"/>
          <w:szCs w:val="21"/>
          <w:shd w:val="clear" w:color="auto" w:fill="FFFFFF"/>
          <w:lang w:eastAsia="en-AU"/>
        </w:rPr>
        <w:t xml:space="preserve">wish to </w:t>
      </w:r>
      <w:r w:rsidRPr="00B94AF3">
        <w:rPr>
          <w:rFonts w:ascii="proxima-nova" w:eastAsia="Times New Roman" w:hAnsi="proxima-nova" w:cs="Times New Roman"/>
          <w:color w:val="000000"/>
          <w:sz w:val="21"/>
          <w:szCs w:val="21"/>
          <w:shd w:val="clear" w:color="auto" w:fill="FFFFFF"/>
          <w:lang w:eastAsia="en-AU"/>
        </w:rPr>
        <w:t xml:space="preserve">provide a written report by completing the confidential online </w:t>
      </w:r>
      <w:hyperlink r:id="rId30">
        <w:r>
          <w:rPr>
            <w:color w:val="0462C1"/>
            <w:u w:val="single" w:color="0462C1"/>
          </w:rPr>
          <w:t>Sexual</w:t>
        </w:r>
        <w:r>
          <w:rPr>
            <w:color w:val="0462C1"/>
            <w:spacing w:val="5"/>
            <w:u w:val="single" w:color="0462C1"/>
          </w:rPr>
          <w:t xml:space="preserve"> </w:t>
        </w:r>
        <w:r>
          <w:rPr>
            <w:color w:val="0462C1"/>
            <w:u w:val="single" w:color="0462C1"/>
          </w:rPr>
          <w:t>Assault/Sexual</w:t>
        </w:r>
        <w:r>
          <w:rPr>
            <w:color w:val="0462C1"/>
            <w:spacing w:val="3"/>
            <w:u w:val="single" w:color="0462C1"/>
          </w:rPr>
          <w:t xml:space="preserve"> </w:t>
        </w:r>
        <w:r>
          <w:rPr>
            <w:color w:val="0462C1"/>
            <w:u w:val="single" w:color="0462C1"/>
          </w:rPr>
          <w:t>Harassment</w:t>
        </w:r>
        <w:r>
          <w:rPr>
            <w:color w:val="0462C1"/>
            <w:spacing w:val="6"/>
            <w:u w:val="single" w:color="0462C1"/>
          </w:rPr>
          <w:t xml:space="preserve"> </w:t>
        </w:r>
        <w:r>
          <w:rPr>
            <w:color w:val="0462C1"/>
            <w:u w:val="single" w:color="0462C1"/>
          </w:rPr>
          <w:t>(SASH)</w:t>
        </w:r>
        <w:r>
          <w:rPr>
            <w:color w:val="0462C1"/>
            <w:spacing w:val="3"/>
            <w:u w:val="single" w:color="0462C1"/>
          </w:rPr>
          <w:t xml:space="preserve"> </w:t>
        </w:r>
        <w:r>
          <w:rPr>
            <w:color w:val="0462C1"/>
            <w:u w:val="single" w:color="0462C1"/>
          </w:rPr>
          <w:t>Incident</w:t>
        </w:r>
        <w:r>
          <w:rPr>
            <w:color w:val="0462C1"/>
            <w:spacing w:val="7"/>
            <w:u w:val="single" w:color="0462C1"/>
          </w:rPr>
          <w:t xml:space="preserve"> </w:t>
        </w:r>
        <w:r>
          <w:rPr>
            <w:color w:val="0462C1"/>
            <w:spacing w:val="-4"/>
            <w:u w:val="single" w:color="0462C1"/>
          </w:rPr>
          <w:t>Form</w:t>
        </w:r>
      </w:hyperlink>
      <w:r>
        <w:rPr>
          <w:color w:val="0462C1"/>
          <w:spacing w:val="-4"/>
          <w:u w:val="single" w:color="0462C1"/>
        </w:rPr>
        <w:t xml:space="preserve"> </w:t>
      </w:r>
      <w:r w:rsidRPr="00B94AF3">
        <w:rPr>
          <w:rFonts w:ascii="proxima-nova" w:eastAsia="Times New Roman" w:hAnsi="proxima-nova" w:cs="Times New Roman"/>
          <w:color w:val="000000"/>
          <w:sz w:val="21"/>
          <w:szCs w:val="21"/>
          <w:shd w:val="clear" w:color="auto" w:fill="FFFFFF"/>
          <w:lang w:eastAsia="en-AU"/>
        </w:rPr>
        <w:t>, instead of contacting a First Responder first.</w:t>
      </w:r>
      <w:r>
        <w:rPr>
          <w:rFonts w:ascii="proxima-nova" w:eastAsia="Times New Roman" w:hAnsi="proxima-nova" w:cs="Times New Roman"/>
          <w:color w:val="000000"/>
          <w:sz w:val="21"/>
          <w:szCs w:val="21"/>
          <w:shd w:val="clear" w:color="auto" w:fill="FFFFFF"/>
          <w:lang w:eastAsia="en-AU"/>
        </w:rPr>
        <w:t xml:space="preserve"> In this instance you will be contacted by </w:t>
      </w:r>
      <w:r w:rsidR="00247875">
        <w:rPr>
          <w:rFonts w:ascii="proxima-nova" w:eastAsia="Times New Roman" w:hAnsi="proxima-nova" w:cs="Times New Roman"/>
          <w:color w:val="000000"/>
          <w:sz w:val="21"/>
          <w:szCs w:val="21"/>
          <w:shd w:val="clear" w:color="auto" w:fill="FFFFFF"/>
          <w:lang w:eastAsia="en-AU"/>
        </w:rPr>
        <w:t>a member of the A</w:t>
      </w:r>
      <w:r w:rsidR="00537F2A">
        <w:rPr>
          <w:rFonts w:ascii="proxima-nova" w:eastAsia="Times New Roman" w:hAnsi="proxima-nova" w:cs="Times New Roman"/>
          <w:color w:val="000000"/>
          <w:sz w:val="21"/>
          <w:szCs w:val="21"/>
          <w:shd w:val="clear" w:color="auto" w:fill="FFFFFF"/>
          <w:lang w:eastAsia="en-AU"/>
        </w:rPr>
        <w:t>C</w:t>
      </w:r>
      <w:r w:rsidR="00247875">
        <w:rPr>
          <w:rFonts w:ascii="proxima-nova" w:eastAsia="Times New Roman" w:hAnsi="proxima-nova" w:cs="Times New Roman"/>
          <w:color w:val="000000"/>
          <w:sz w:val="21"/>
          <w:szCs w:val="21"/>
          <w:shd w:val="clear" w:color="auto" w:fill="FFFFFF"/>
          <w:lang w:eastAsia="en-AU"/>
        </w:rPr>
        <w:t xml:space="preserve"> SASH Taskforce</w:t>
      </w:r>
      <w:r>
        <w:rPr>
          <w:rFonts w:ascii="proxima-nova" w:eastAsia="Times New Roman" w:hAnsi="proxima-nova" w:cs="Times New Roman"/>
          <w:color w:val="000000"/>
          <w:sz w:val="21"/>
          <w:szCs w:val="21"/>
          <w:shd w:val="clear" w:color="auto" w:fill="FFFFFF"/>
          <w:lang w:eastAsia="en-AU"/>
        </w:rPr>
        <w:t xml:space="preserve"> directly.</w:t>
      </w:r>
    </w:p>
    <w:p w14:paraId="38453CB4" w14:textId="77777777" w:rsidR="00377C30" w:rsidRPr="00377C30" w:rsidRDefault="00377C30" w:rsidP="00377C30">
      <w:pPr>
        <w:widowControl/>
        <w:shd w:val="clear" w:color="auto" w:fill="FFFFFF"/>
        <w:autoSpaceDE/>
        <w:autoSpaceDN/>
        <w:ind w:left="132"/>
        <w:rPr>
          <w:rFonts w:ascii="proxima-nova" w:eastAsia="Times New Roman" w:hAnsi="proxima-nova" w:cs="Times New Roman"/>
          <w:color w:val="000000"/>
          <w:sz w:val="10"/>
          <w:szCs w:val="10"/>
          <w:shd w:val="clear" w:color="auto" w:fill="FFFFFF"/>
          <w:lang w:eastAsia="en-AU"/>
        </w:rPr>
      </w:pPr>
    </w:p>
    <w:p w14:paraId="1C40D001" w14:textId="6B2BB2C8" w:rsidR="00A76BB8" w:rsidRDefault="0030760F" w:rsidP="00377C30">
      <w:pPr>
        <w:pStyle w:val="BodyText"/>
        <w:spacing w:line="259" w:lineRule="auto"/>
        <w:ind w:left="132"/>
        <w:rPr>
          <w:color w:val="0462C1"/>
          <w:u w:val="single" w:color="0462C1"/>
        </w:rPr>
      </w:pPr>
      <w:r>
        <w:t xml:space="preserve">Alternatively, you can </w:t>
      </w:r>
      <w:r w:rsidR="00E40EC3">
        <w:t xml:space="preserve">also </w:t>
      </w:r>
      <w:r>
        <w:t xml:space="preserve">contact the AC SASH Taskforce directly </w:t>
      </w:r>
      <w:r w:rsidR="00A76BB8">
        <w:t xml:space="preserve">by emailing - </w:t>
      </w:r>
      <w:hyperlink r:id="rId31">
        <w:r w:rsidR="00A76BB8">
          <w:rPr>
            <w:color w:val="0462C1"/>
            <w:u w:val="single" w:color="0462C1"/>
          </w:rPr>
          <w:t>studentsafety@ac.edu.au</w:t>
        </w:r>
      </w:hyperlink>
    </w:p>
    <w:p w14:paraId="312B913A" w14:textId="77777777" w:rsidR="00E40EC3" w:rsidRPr="003A324C" w:rsidRDefault="00E40EC3" w:rsidP="00E40EC3">
      <w:pPr>
        <w:widowControl/>
        <w:shd w:val="clear" w:color="auto" w:fill="FFFFFF"/>
        <w:autoSpaceDE/>
        <w:autoSpaceDN/>
        <w:ind w:left="132"/>
        <w:rPr>
          <w:rFonts w:ascii="proxima-nova" w:eastAsia="Times New Roman" w:hAnsi="proxima-nova" w:cs="Times New Roman"/>
          <w:color w:val="2E2E2E"/>
          <w:sz w:val="10"/>
          <w:szCs w:val="10"/>
          <w:lang w:eastAsia="en-AU"/>
        </w:rPr>
      </w:pPr>
    </w:p>
    <w:p w14:paraId="70F40F76" w14:textId="04A4610B" w:rsidR="00E40EC3" w:rsidRDefault="00E40EC3" w:rsidP="00E40EC3">
      <w:pPr>
        <w:widowControl/>
        <w:shd w:val="clear" w:color="auto" w:fill="FFFFFF"/>
        <w:autoSpaceDE/>
        <w:autoSpaceDN/>
        <w:ind w:left="132"/>
        <w:rPr>
          <w:rFonts w:ascii="proxima-nova" w:eastAsia="Times New Roman" w:hAnsi="proxima-nova" w:cs="Times New Roman"/>
          <w:color w:val="2E2E2E"/>
          <w:sz w:val="21"/>
          <w:szCs w:val="21"/>
          <w:lang w:eastAsia="en-AU"/>
        </w:rPr>
      </w:pPr>
      <w:r w:rsidRPr="00B94AF3">
        <w:rPr>
          <w:rFonts w:ascii="proxima-nova" w:eastAsia="Times New Roman" w:hAnsi="proxima-nova" w:cs="Times New Roman"/>
          <w:color w:val="2E2E2E"/>
          <w:sz w:val="21"/>
          <w:szCs w:val="21"/>
          <w:lang w:eastAsia="en-AU"/>
        </w:rPr>
        <w:t>In cases of sexual assault, the</w:t>
      </w:r>
      <w:r>
        <w:rPr>
          <w:rFonts w:ascii="proxima-nova" w:eastAsia="Times New Roman" w:hAnsi="proxima-nova" w:cs="Times New Roman"/>
          <w:color w:val="2E2E2E"/>
          <w:sz w:val="21"/>
          <w:szCs w:val="21"/>
          <w:lang w:eastAsia="en-AU"/>
        </w:rPr>
        <w:t xml:space="preserve"> AC</w:t>
      </w:r>
      <w:r w:rsidRPr="00B94AF3">
        <w:rPr>
          <w:rFonts w:ascii="proxima-nova" w:eastAsia="Times New Roman" w:hAnsi="proxima-nova" w:cs="Times New Roman"/>
          <w:color w:val="2E2E2E"/>
          <w:sz w:val="21"/>
          <w:szCs w:val="21"/>
          <w:lang w:eastAsia="en-AU"/>
        </w:rPr>
        <w:t xml:space="preserve"> SASH</w:t>
      </w:r>
      <w:r>
        <w:rPr>
          <w:rFonts w:ascii="proxima-nova" w:eastAsia="Times New Roman" w:hAnsi="proxima-nova" w:cs="Times New Roman"/>
          <w:color w:val="2E2E2E"/>
          <w:sz w:val="21"/>
          <w:szCs w:val="21"/>
          <w:lang w:eastAsia="en-AU"/>
        </w:rPr>
        <w:t xml:space="preserve"> Taskforce</w:t>
      </w:r>
      <w:r w:rsidRPr="00B94AF3">
        <w:rPr>
          <w:rFonts w:ascii="proxima-nova" w:eastAsia="Times New Roman" w:hAnsi="proxima-nova" w:cs="Times New Roman"/>
          <w:color w:val="2E2E2E"/>
          <w:sz w:val="21"/>
          <w:szCs w:val="21"/>
          <w:lang w:eastAsia="en-AU"/>
        </w:rPr>
        <w:t xml:space="preserve"> or the First Responder, will determine whether </w:t>
      </w:r>
      <w:r>
        <w:rPr>
          <w:rFonts w:ascii="proxima-nova" w:eastAsia="Times New Roman" w:hAnsi="proxima-nova" w:cs="Times New Roman"/>
          <w:color w:val="2E2E2E"/>
          <w:sz w:val="21"/>
          <w:szCs w:val="21"/>
          <w:lang w:eastAsia="en-AU"/>
        </w:rPr>
        <w:t>you require</w:t>
      </w:r>
      <w:r w:rsidRPr="00B94AF3">
        <w:rPr>
          <w:rFonts w:ascii="proxima-nova" w:eastAsia="Times New Roman" w:hAnsi="proxima-nova" w:cs="Times New Roman"/>
          <w:color w:val="2E2E2E"/>
          <w:sz w:val="21"/>
          <w:szCs w:val="21"/>
          <w:lang w:eastAsia="en-AU"/>
        </w:rPr>
        <w:t xml:space="preserve"> emergency support and call the police if necessary and with </w:t>
      </w:r>
      <w:r>
        <w:rPr>
          <w:rFonts w:ascii="proxima-nova" w:eastAsia="Times New Roman" w:hAnsi="proxima-nova" w:cs="Times New Roman"/>
          <w:color w:val="2E2E2E"/>
          <w:sz w:val="21"/>
          <w:szCs w:val="21"/>
          <w:lang w:eastAsia="en-AU"/>
        </w:rPr>
        <w:t>your consent.</w:t>
      </w:r>
    </w:p>
    <w:p w14:paraId="5897844B" w14:textId="77777777" w:rsidR="00BC13D7" w:rsidRDefault="00BC13D7" w:rsidP="00377C30">
      <w:pPr>
        <w:pStyle w:val="BodyText"/>
        <w:spacing w:line="259" w:lineRule="auto"/>
        <w:ind w:left="132"/>
      </w:pPr>
    </w:p>
    <w:p w14:paraId="5AF25C8B" w14:textId="0404E13B" w:rsidR="007A6C13" w:rsidRDefault="00FE6EE4">
      <w:pPr>
        <w:pStyle w:val="Heading1"/>
        <w:tabs>
          <w:tab w:val="left" w:pos="10367"/>
        </w:tabs>
        <w:spacing w:before="0" w:line="229" w:lineRule="exact"/>
      </w:pPr>
      <w:r>
        <w:rPr>
          <w:color w:val="000000"/>
          <w:shd w:val="clear" w:color="auto" w:fill="D9D9D9"/>
        </w:rPr>
        <w:t>SUPPORT</w:t>
      </w:r>
      <w:r>
        <w:rPr>
          <w:color w:val="000000"/>
          <w:spacing w:val="-4"/>
          <w:shd w:val="clear" w:color="auto" w:fill="D9D9D9"/>
        </w:rPr>
        <w:t xml:space="preserve"> </w:t>
      </w:r>
      <w:r>
        <w:rPr>
          <w:color w:val="000000"/>
          <w:spacing w:val="-2"/>
          <w:shd w:val="clear" w:color="auto" w:fill="D9D9D9"/>
        </w:rPr>
        <w:t>SERVICES</w:t>
      </w:r>
      <w:r>
        <w:rPr>
          <w:color w:val="000000"/>
          <w:shd w:val="clear" w:color="auto" w:fill="D9D9D9"/>
        </w:rPr>
        <w:tab/>
      </w:r>
    </w:p>
    <w:p w14:paraId="0C82D8BC" w14:textId="77777777" w:rsidR="00F13900" w:rsidRDefault="00F13900">
      <w:pPr>
        <w:spacing w:before="56"/>
        <w:ind w:left="132"/>
      </w:pPr>
    </w:p>
    <w:p w14:paraId="74A4472F" w14:textId="01E609C5" w:rsidR="00F13900" w:rsidRPr="00F13900" w:rsidRDefault="00F13900" w:rsidP="00F13900">
      <w:pPr>
        <w:spacing w:before="56"/>
        <w:ind w:left="132"/>
        <w:rPr>
          <w:lang w:val="en-AU"/>
        </w:rPr>
      </w:pPr>
      <w:r w:rsidRPr="00F13900">
        <w:rPr>
          <w:b/>
          <w:bCs/>
          <w:lang w:val="en-AU"/>
        </w:rPr>
        <w:t>Full Stop Australia</w:t>
      </w:r>
      <w:r>
        <w:rPr>
          <w:b/>
          <w:bCs/>
          <w:lang w:val="en-AU"/>
        </w:rPr>
        <w:t xml:space="preserve"> </w:t>
      </w:r>
    </w:p>
    <w:p w14:paraId="5D4BC2B8" w14:textId="77777777" w:rsidR="00F13900" w:rsidRPr="00F13900" w:rsidRDefault="00F13900" w:rsidP="00F13900">
      <w:pPr>
        <w:numPr>
          <w:ilvl w:val="0"/>
          <w:numId w:val="5"/>
        </w:numPr>
        <w:spacing w:before="56"/>
        <w:rPr>
          <w:lang w:val="en-AU"/>
        </w:rPr>
      </w:pPr>
      <w:r w:rsidRPr="00F13900">
        <w:rPr>
          <w:b/>
          <w:bCs/>
          <w:lang w:val="en-AU"/>
        </w:rPr>
        <w:t>NSW Sexual Violence Helpline:</w:t>
      </w:r>
      <w:r w:rsidRPr="00F13900">
        <w:rPr>
          <w:lang w:val="en-AU"/>
        </w:rPr>
        <w:t xml:space="preserve"> 1800 424 017 (Available 24/7)</w:t>
      </w:r>
    </w:p>
    <w:p w14:paraId="3E79F55E" w14:textId="77777777" w:rsidR="00F13900" w:rsidRPr="00F13900" w:rsidRDefault="00F13900" w:rsidP="00F13900">
      <w:pPr>
        <w:numPr>
          <w:ilvl w:val="0"/>
          <w:numId w:val="5"/>
        </w:numPr>
        <w:spacing w:before="56"/>
        <w:rPr>
          <w:lang w:val="en-AU"/>
        </w:rPr>
      </w:pPr>
      <w:r w:rsidRPr="00F13900">
        <w:rPr>
          <w:b/>
          <w:bCs/>
          <w:lang w:val="en-AU"/>
        </w:rPr>
        <w:t>Sexual Assault Counselling Australia:</w:t>
      </w:r>
      <w:r w:rsidRPr="00F13900">
        <w:rPr>
          <w:lang w:val="en-AU"/>
        </w:rPr>
        <w:t xml:space="preserve"> 1800 211 028 (8 am – 11 pm AEST)</w:t>
      </w:r>
    </w:p>
    <w:p w14:paraId="67C6FFE5" w14:textId="77777777" w:rsidR="00F13900" w:rsidRPr="00F13900" w:rsidRDefault="00F13900" w:rsidP="00F13900">
      <w:pPr>
        <w:numPr>
          <w:ilvl w:val="0"/>
          <w:numId w:val="5"/>
        </w:numPr>
        <w:spacing w:before="56"/>
        <w:rPr>
          <w:lang w:val="en-AU"/>
        </w:rPr>
      </w:pPr>
      <w:r w:rsidRPr="00F13900">
        <w:rPr>
          <w:b/>
          <w:bCs/>
          <w:lang w:val="en-AU"/>
        </w:rPr>
        <w:t>Online counselling:</w:t>
      </w:r>
      <w:r w:rsidRPr="00F13900">
        <w:rPr>
          <w:lang w:val="en-AU"/>
        </w:rPr>
        <w:t xml:space="preserve"> https://fullstop.org.au/get-help/our-services/online-counselling</w:t>
      </w:r>
    </w:p>
    <w:p w14:paraId="5853F1D8" w14:textId="77777777" w:rsidR="00F13900" w:rsidRPr="00F13900" w:rsidRDefault="00F13900" w:rsidP="00F13900">
      <w:pPr>
        <w:spacing w:before="56"/>
        <w:ind w:left="132"/>
        <w:rPr>
          <w:lang w:val="en-AU"/>
        </w:rPr>
      </w:pPr>
      <w:r w:rsidRPr="00F13900">
        <w:rPr>
          <w:b/>
          <w:bCs/>
          <w:lang w:val="en-AU"/>
        </w:rPr>
        <w:t>1800RESPECT</w:t>
      </w:r>
      <w:r w:rsidRPr="00F13900">
        <w:rPr>
          <w:lang w:val="en-AU"/>
        </w:rPr>
        <w:t xml:space="preserve"> – National sexual assault, domestic and family violence counselling service</w:t>
      </w:r>
    </w:p>
    <w:p w14:paraId="2771DCC3" w14:textId="77777777" w:rsidR="00F13900" w:rsidRPr="00F13900" w:rsidRDefault="00F13900" w:rsidP="00F13900">
      <w:pPr>
        <w:numPr>
          <w:ilvl w:val="0"/>
          <w:numId w:val="6"/>
        </w:numPr>
        <w:spacing w:before="56"/>
        <w:rPr>
          <w:lang w:val="en-AU"/>
        </w:rPr>
      </w:pPr>
      <w:r w:rsidRPr="00F13900">
        <w:rPr>
          <w:b/>
          <w:bCs/>
          <w:lang w:val="en-AU"/>
        </w:rPr>
        <w:t>Phone:</w:t>
      </w:r>
      <w:r w:rsidRPr="00F13900">
        <w:rPr>
          <w:lang w:val="en-AU"/>
        </w:rPr>
        <w:t xml:space="preserve"> 1800 737 732 (Available 24/7)</w:t>
      </w:r>
    </w:p>
    <w:p w14:paraId="562EF0E4" w14:textId="77777777" w:rsidR="00F13900" w:rsidRPr="00F13900" w:rsidRDefault="00F13900" w:rsidP="00F13900">
      <w:pPr>
        <w:numPr>
          <w:ilvl w:val="0"/>
          <w:numId w:val="6"/>
        </w:numPr>
        <w:spacing w:before="56"/>
        <w:rPr>
          <w:lang w:val="en-AU"/>
        </w:rPr>
      </w:pPr>
      <w:r w:rsidRPr="00F13900">
        <w:rPr>
          <w:b/>
          <w:bCs/>
          <w:lang w:val="en-AU"/>
        </w:rPr>
        <w:t>Online counselling:</w:t>
      </w:r>
      <w:r w:rsidRPr="00F13900">
        <w:rPr>
          <w:lang w:val="en-AU"/>
        </w:rPr>
        <w:t xml:space="preserve"> https://www.1800respect.org.au/online-chat</w:t>
      </w:r>
    </w:p>
    <w:p w14:paraId="61DC42AD" w14:textId="77777777" w:rsidR="00F13900" w:rsidRPr="00F13900" w:rsidRDefault="00F13900" w:rsidP="00F13900">
      <w:pPr>
        <w:numPr>
          <w:ilvl w:val="0"/>
          <w:numId w:val="6"/>
        </w:numPr>
        <w:spacing w:before="56"/>
        <w:rPr>
          <w:lang w:val="en-AU"/>
        </w:rPr>
      </w:pPr>
      <w:r w:rsidRPr="00F13900">
        <w:rPr>
          <w:b/>
          <w:bCs/>
          <w:lang w:val="en-AU"/>
        </w:rPr>
        <w:t>Services specific to states:</w:t>
      </w:r>
      <w:r w:rsidRPr="00F13900">
        <w:rPr>
          <w:lang w:val="en-AU"/>
        </w:rPr>
        <w:t xml:space="preserve"> https://www.1800respect.org.au/services</w:t>
      </w:r>
    </w:p>
    <w:p w14:paraId="272C40C7" w14:textId="77777777" w:rsidR="00F13900" w:rsidRPr="001D27A6" w:rsidRDefault="00F13900">
      <w:pPr>
        <w:spacing w:before="56"/>
        <w:ind w:left="132"/>
        <w:rPr>
          <w:lang w:val="en-AU"/>
        </w:rPr>
      </w:pPr>
    </w:p>
    <w:p w14:paraId="5AF25C95" w14:textId="47BB19FF" w:rsidR="007A6C13" w:rsidRDefault="007A6C13">
      <w:pPr>
        <w:pStyle w:val="BodyText"/>
        <w:spacing w:before="2"/>
        <w:ind w:left="0"/>
        <w:rPr>
          <w:sz w:val="10"/>
        </w:rPr>
      </w:pPr>
    </w:p>
    <w:p w14:paraId="325F63A8" w14:textId="77777777" w:rsidR="00A76BB8" w:rsidRDefault="00A76BB8">
      <w:pPr>
        <w:pStyle w:val="BodyText"/>
        <w:spacing w:before="2"/>
        <w:ind w:left="0"/>
        <w:rPr>
          <w:sz w:val="10"/>
        </w:rPr>
      </w:pPr>
    </w:p>
    <w:p w14:paraId="5AF25C96" w14:textId="77777777" w:rsidR="007A6C13" w:rsidRDefault="00FE6EE4">
      <w:pPr>
        <w:pStyle w:val="Heading1"/>
        <w:tabs>
          <w:tab w:val="left" w:pos="10367"/>
        </w:tabs>
      </w:pPr>
      <w:r>
        <w:rPr>
          <w:color w:val="000000"/>
          <w:spacing w:val="-22"/>
          <w:shd w:val="clear" w:color="auto" w:fill="D9D9D9"/>
        </w:rPr>
        <w:t xml:space="preserve"> </w:t>
      </w:r>
      <w:r>
        <w:rPr>
          <w:color w:val="000000"/>
          <w:shd w:val="clear" w:color="auto" w:fill="D9D9D9"/>
        </w:rPr>
        <w:t>SUPPORT</w:t>
      </w:r>
      <w:r>
        <w:rPr>
          <w:color w:val="000000"/>
          <w:spacing w:val="-3"/>
          <w:shd w:val="clear" w:color="auto" w:fill="D9D9D9"/>
        </w:rPr>
        <w:t xml:space="preserve"> </w:t>
      </w:r>
      <w:r>
        <w:rPr>
          <w:color w:val="000000"/>
          <w:shd w:val="clear" w:color="auto" w:fill="D9D9D9"/>
        </w:rPr>
        <w:t>FOR</w:t>
      </w:r>
      <w:r>
        <w:rPr>
          <w:color w:val="000000"/>
          <w:spacing w:val="-3"/>
          <w:shd w:val="clear" w:color="auto" w:fill="D9D9D9"/>
        </w:rPr>
        <w:t xml:space="preserve"> </w:t>
      </w:r>
      <w:r>
        <w:rPr>
          <w:color w:val="000000"/>
          <w:shd w:val="clear" w:color="auto" w:fill="D9D9D9"/>
        </w:rPr>
        <w:t>THE</w:t>
      </w:r>
      <w:r>
        <w:rPr>
          <w:color w:val="000000"/>
          <w:spacing w:val="-2"/>
          <w:shd w:val="clear" w:color="auto" w:fill="D9D9D9"/>
        </w:rPr>
        <w:t xml:space="preserve"> ACCUSED</w:t>
      </w:r>
      <w:r>
        <w:rPr>
          <w:color w:val="000000"/>
          <w:shd w:val="clear" w:color="auto" w:fill="D9D9D9"/>
        </w:rPr>
        <w:tab/>
      </w:r>
    </w:p>
    <w:p w14:paraId="5AF25C97" w14:textId="16CEFE41" w:rsidR="007A6C13" w:rsidRDefault="00FE6EE4">
      <w:pPr>
        <w:spacing w:before="183"/>
        <w:ind w:left="132"/>
      </w:pPr>
      <w:r>
        <w:rPr>
          <w:b/>
        </w:rPr>
        <w:t>Pastoral</w:t>
      </w:r>
      <w:r>
        <w:rPr>
          <w:b/>
          <w:spacing w:val="-7"/>
        </w:rPr>
        <w:t xml:space="preserve"> </w:t>
      </w:r>
      <w:r>
        <w:rPr>
          <w:b/>
        </w:rPr>
        <w:t>care</w:t>
      </w:r>
      <w:r>
        <w:rPr>
          <w:b/>
          <w:spacing w:val="-2"/>
        </w:rPr>
        <w:t xml:space="preserve"> </w:t>
      </w:r>
      <w:r>
        <w:t>–</w:t>
      </w:r>
      <w:r>
        <w:rPr>
          <w:spacing w:val="-5"/>
        </w:rPr>
        <w:t xml:space="preserve"> </w:t>
      </w:r>
      <w:r>
        <w:t>please</w:t>
      </w:r>
      <w:r>
        <w:rPr>
          <w:spacing w:val="-2"/>
        </w:rPr>
        <w:t xml:space="preserve"> </w:t>
      </w:r>
      <w:r>
        <w:t>contact</w:t>
      </w:r>
      <w:r>
        <w:rPr>
          <w:spacing w:val="-2"/>
        </w:rPr>
        <w:t xml:space="preserve"> </w:t>
      </w:r>
      <w:r w:rsidR="003D08DC" w:rsidRPr="003D08DC">
        <w:rPr>
          <w:spacing w:val="-2"/>
        </w:rPr>
        <w:t>studentsupport@ac.edu.au</w:t>
      </w:r>
    </w:p>
    <w:p w14:paraId="5AF25C98" w14:textId="77777777" w:rsidR="007A6C13" w:rsidRDefault="007A6C13">
      <w:pPr>
        <w:pStyle w:val="BodyText"/>
        <w:spacing w:before="2"/>
        <w:ind w:left="0"/>
        <w:rPr>
          <w:sz w:val="10"/>
        </w:rPr>
      </w:pPr>
    </w:p>
    <w:p w14:paraId="5AF25C99" w14:textId="77777777" w:rsidR="007A6C13" w:rsidRDefault="00FE6EE4">
      <w:pPr>
        <w:pStyle w:val="BodyText"/>
        <w:spacing w:before="56" w:line="259" w:lineRule="auto"/>
        <w:ind w:left="132"/>
      </w:pPr>
      <w:r>
        <w:rPr>
          <w:b/>
        </w:rPr>
        <w:t>Academic</w:t>
      </w:r>
      <w:r>
        <w:rPr>
          <w:b/>
          <w:spacing w:val="-3"/>
        </w:rPr>
        <w:t xml:space="preserve"> </w:t>
      </w:r>
      <w:r>
        <w:rPr>
          <w:b/>
        </w:rPr>
        <w:t>support</w:t>
      </w:r>
      <w:r>
        <w:rPr>
          <w:b/>
          <w:spacing w:val="-1"/>
        </w:rPr>
        <w:t xml:space="preserve"> </w:t>
      </w:r>
      <w:r>
        <w:t>–</w:t>
      </w:r>
      <w:r>
        <w:rPr>
          <w:spacing w:val="-4"/>
        </w:rPr>
        <w:t xml:space="preserve"> </w:t>
      </w:r>
      <w:r>
        <w:t>complete</w:t>
      </w:r>
      <w:r>
        <w:rPr>
          <w:spacing w:val="-4"/>
        </w:rPr>
        <w:t xml:space="preserve"> </w:t>
      </w:r>
      <w:r>
        <w:t>the</w:t>
      </w:r>
      <w:r>
        <w:rPr>
          <w:spacing w:val="-1"/>
        </w:rPr>
        <w:t xml:space="preserve"> </w:t>
      </w:r>
      <w:hyperlink r:id="rId32">
        <w:r>
          <w:rPr>
            <w:color w:val="0462C1"/>
            <w:u w:val="single" w:color="0462C1"/>
          </w:rPr>
          <w:t>Student</w:t>
        </w:r>
        <w:r>
          <w:rPr>
            <w:color w:val="0462C1"/>
            <w:spacing w:val="-4"/>
            <w:u w:val="single" w:color="0462C1"/>
          </w:rPr>
          <w:t xml:space="preserve"> </w:t>
        </w:r>
        <w:r>
          <w:rPr>
            <w:color w:val="0462C1"/>
            <w:u w:val="single" w:color="0462C1"/>
          </w:rPr>
          <w:t>Affairs</w:t>
        </w:r>
        <w:r>
          <w:rPr>
            <w:color w:val="0462C1"/>
            <w:spacing w:val="-2"/>
            <w:u w:val="single" w:color="0462C1"/>
          </w:rPr>
          <w:t xml:space="preserve"> </w:t>
        </w:r>
        <w:r>
          <w:rPr>
            <w:color w:val="0462C1"/>
            <w:u w:val="single" w:color="0462C1"/>
          </w:rPr>
          <w:t>Committee</w:t>
        </w:r>
        <w:r>
          <w:rPr>
            <w:color w:val="0462C1"/>
            <w:spacing w:val="-2"/>
            <w:u w:val="single" w:color="0462C1"/>
          </w:rPr>
          <w:t xml:space="preserve"> </w:t>
        </w:r>
        <w:r>
          <w:rPr>
            <w:color w:val="0462C1"/>
            <w:u w:val="single" w:color="0462C1"/>
          </w:rPr>
          <w:t>Application</w:t>
        </w:r>
        <w:r>
          <w:rPr>
            <w:color w:val="0462C1"/>
            <w:spacing w:val="-3"/>
            <w:u w:val="single" w:color="0462C1"/>
          </w:rPr>
          <w:t xml:space="preserve"> </w:t>
        </w:r>
        <w:r>
          <w:rPr>
            <w:color w:val="0462C1"/>
            <w:u w:val="single" w:color="0462C1"/>
          </w:rPr>
          <w:t>Form</w:t>
        </w:r>
      </w:hyperlink>
      <w:r>
        <w:rPr>
          <w:color w:val="0462C1"/>
          <w:spacing w:val="-5"/>
        </w:rPr>
        <w:t xml:space="preserve"> </w:t>
      </w:r>
      <w:r>
        <w:t>to</w:t>
      </w:r>
      <w:r>
        <w:rPr>
          <w:spacing w:val="-1"/>
        </w:rPr>
        <w:t xml:space="preserve"> </w:t>
      </w:r>
      <w:r>
        <w:t>request</w:t>
      </w:r>
      <w:r>
        <w:rPr>
          <w:spacing w:val="-4"/>
        </w:rPr>
        <w:t xml:space="preserve"> </w:t>
      </w:r>
      <w:r>
        <w:t>a</w:t>
      </w:r>
      <w:r>
        <w:rPr>
          <w:spacing w:val="-2"/>
        </w:rPr>
        <w:t xml:space="preserve"> </w:t>
      </w:r>
      <w:r>
        <w:t>late</w:t>
      </w:r>
      <w:r>
        <w:rPr>
          <w:spacing w:val="-1"/>
        </w:rPr>
        <w:t xml:space="preserve"> </w:t>
      </w:r>
      <w:r>
        <w:t>withdrawal</w:t>
      </w:r>
      <w:r>
        <w:rPr>
          <w:spacing w:val="-2"/>
        </w:rPr>
        <w:t xml:space="preserve"> </w:t>
      </w:r>
      <w:r>
        <w:t xml:space="preserve">or </w:t>
      </w:r>
      <w:r>
        <w:lastRenderedPageBreak/>
        <w:t>extensions. The committee will decide whether to grant you a late withdrawal or extensions based on your individual case.</w:t>
      </w:r>
    </w:p>
    <w:p w14:paraId="5AF25C9A" w14:textId="44AC3AEA" w:rsidR="007A6C13" w:rsidRDefault="00FE6EE4">
      <w:pPr>
        <w:pStyle w:val="BodyText"/>
        <w:spacing w:before="160" w:line="259" w:lineRule="auto"/>
        <w:ind w:left="132" w:right="143"/>
        <w:jc w:val="both"/>
      </w:pPr>
      <w:r>
        <w:t>AC does not tolerate any form of sexual misconduct under any circumstance. AC reserves the right to suspend or place on immediate administrative leave any member of the campus community accused of sexual misconduct as an</w:t>
      </w:r>
      <w:r>
        <w:rPr>
          <w:spacing w:val="-1"/>
        </w:rPr>
        <w:t xml:space="preserve"> </w:t>
      </w:r>
      <w:r>
        <w:t>interim protective measure. An international student on a temporary entrant permit who perpetrates sexual misconduct may place their visa status at risk.</w:t>
      </w:r>
    </w:p>
    <w:sectPr w:rsidR="007A6C13">
      <w:pgSz w:w="11910" w:h="16840"/>
      <w:pgMar w:top="800" w:right="70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nova">
    <w:altName w:val="Calibri"/>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E7EA2"/>
    <w:multiLevelType w:val="hybridMultilevel"/>
    <w:tmpl w:val="A8429A0C"/>
    <w:lvl w:ilvl="0" w:tplc="468E08FE">
      <w:numFmt w:val="bullet"/>
      <w:lvlText w:val=""/>
      <w:lvlJc w:val="left"/>
      <w:pPr>
        <w:ind w:left="852" w:hanging="360"/>
      </w:pPr>
      <w:rPr>
        <w:rFonts w:ascii="Symbol" w:eastAsia="Symbol" w:hAnsi="Symbol" w:cs="Symbol" w:hint="default"/>
        <w:b w:val="0"/>
        <w:bCs w:val="0"/>
        <w:i w:val="0"/>
        <w:iCs w:val="0"/>
        <w:w w:val="100"/>
        <w:sz w:val="22"/>
        <w:szCs w:val="22"/>
        <w:lang w:val="en-US" w:eastAsia="en-US" w:bidi="ar-SA"/>
      </w:rPr>
    </w:lvl>
    <w:lvl w:ilvl="1" w:tplc="6D44388C">
      <w:numFmt w:val="bullet"/>
      <w:lvlText w:val="•"/>
      <w:lvlJc w:val="left"/>
      <w:pPr>
        <w:ind w:left="1822" w:hanging="360"/>
      </w:pPr>
      <w:rPr>
        <w:rFonts w:hint="default"/>
        <w:lang w:val="en-US" w:eastAsia="en-US" w:bidi="ar-SA"/>
      </w:rPr>
    </w:lvl>
    <w:lvl w:ilvl="2" w:tplc="AB6858E4">
      <w:numFmt w:val="bullet"/>
      <w:lvlText w:val="•"/>
      <w:lvlJc w:val="left"/>
      <w:pPr>
        <w:ind w:left="2785" w:hanging="360"/>
      </w:pPr>
      <w:rPr>
        <w:rFonts w:hint="default"/>
        <w:lang w:val="en-US" w:eastAsia="en-US" w:bidi="ar-SA"/>
      </w:rPr>
    </w:lvl>
    <w:lvl w:ilvl="3" w:tplc="73C48420">
      <w:numFmt w:val="bullet"/>
      <w:lvlText w:val="•"/>
      <w:lvlJc w:val="left"/>
      <w:pPr>
        <w:ind w:left="3747" w:hanging="360"/>
      </w:pPr>
      <w:rPr>
        <w:rFonts w:hint="default"/>
        <w:lang w:val="en-US" w:eastAsia="en-US" w:bidi="ar-SA"/>
      </w:rPr>
    </w:lvl>
    <w:lvl w:ilvl="4" w:tplc="32F430FA">
      <w:numFmt w:val="bullet"/>
      <w:lvlText w:val="•"/>
      <w:lvlJc w:val="left"/>
      <w:pPr>
        <w:ind w:left="4710" w:hanging="360"/>
      </w:pPr>
      <w:rPr>
        <w:rFonts w:hint="default"/>
        <w:lang w:val="en-US" w:eastAsia="en-US" w:bidi="ar-SA"/>
      </w:rPr>
    </w:lvl>
    <w:lvl w:ilvl="5" w:tplc="767C0654">
      <w:numFmt w:val="bullet"/>
      <w:lvlText w:val="•"/>
      <w:lvlJc w:val="left"/>
      <w:pPr>
        <w:ind w:left="5673" w:hanging="360"/>
      </w:pPr>
      <w:rPr>
        <w:rFonts w:hint="default"/>
        <w:lang w:val="en-US" w:eastAsia="en-US" w:bidi="ar-SA"/>
      </w:rPr>
    </w:lvl>
    <w:lvl w:ilvl="6" w:tplc="00DE7CC0">
      <w:numFmt w:val="bullet"/>
      <w:lvlText w:val="•"/>
      <w:lvlJc w:val="left"/>
      <w:pPr>
        <w:ind w:left="6635" w:hanging="360"/>
      </w:pPr>
      <w:rPr>
        <w:rFonts w:hint="default"/>
        <w:lang w:val="en-US" w:eastAsia="en-US" w:bidi="ar-SA"/>
      </w:rPr>
    </w:lvl>
    <w:lvl w:ilvl="7" w:tplc="4CA24332">
      <w:numFmt w:val="bullet"/>
      <w:lvlText w:val="•"/>
      <w:lvlJc w:val="left"/>
      <w:pPr>
        <w:ind w:left="7598" w:hanging="360"/>
      </w:pPr>
      <w:rPr>
        <w:rFonts w:hint="default"/>
        <w:lang w:val="en-US" w:eastAsia="en-US" w:bidi="ar-SA"/>
      </w:rPr>
    </w:lvl>
    <w:lvl w:ilvl="8" w:tplc="2062B9F2">
      <w:numFmt w:val="bullet"/>
      <w:lvlText w:val="•"/>
      <w:lvlJc w:val="left"/>
      <w:pPr>
        <w:ind w:left="8561" w:hanging="360"/>
      </w:pPr>
      <w:rPr>
        <w:rFonts w:hint="default"/>
        <w:lang w:val="en-US" w:eastAsia="en-US" w:bidi="ar-SA"/>
      </w:rPr>
    </w:lvl>
  </w:abstractNum>
  <w:abstractNum w:abstractNumId="1" w15:restartNumberingAfterBreak="0">
    <w:nsid w:val="2A9E1EF5"/>
    <w:multiLevelType w:val="hybridMultilevel"/>
    <w:tmpl w:val="B1849154"/>
    <w:lvl w:ilvl="0" w:tplc="BCAED0DE">
      <w:numFmt w:val="bullet"/>
      <w:lvlText w:val="-"/>
      <w:lvlJc w:val="left"/>
      <w:pPr>
        <w:ind w:left="852" w:hanging="360"/>
      </w:pPr>
      <w:rPr>
        <w:rFonts w:ascii="Calibri" w:eastAsia="Calibri" w:hAnsi="Calibri" w:cs="Calibri" w:hint="default"/>
        <w:b w:val="0"/>
        <w:bCs w:val="0"/>
        <w:i w:val="0"/>
        <w:iCs w:val="0"/>
        <w:w w:val="100"/>
        <w:sz w:val="22"/>
        <w:szCs w:val="22"/>
        <w:lang w:val="en-US" w:eastAsia="en-US" w:bidi="ar-SA"/>
      </w:rPr>
    </w:lvl>
    <w:lvl w:ilvl="1" w:tplc="53F65D44">
      <w:numFmt w:val="bullet"/>
      <w:lvlText w:val="•"/>
      <w:lvlJc w:val="left"/>
      <w:pPr>
        <w:ind w:left="1822" w:hanging="360"/>
      </w:pPr>
      <w:rPr>
        <w:rFonts w:hint="default"/>
        <w:lang w:val="en-US" w:eastAsia="en-US" w:bidi="ar-SA"/>
      </w:rPr>
    </w:lvl>
    <w:lvl w:ilvl="2" w:tplc="7512B42A">
      <w:numFmt w:val="bullet"/>
      <w:lvlText w:val="•"/>
      <w:lvlJc w:val="left"/>
      <w:pPr>
        <w:ind w:left="2785" w:hanging="360"/>
      </w:pPr>
      <w:rPr>
        <w:rFonts w:hint="default"/>
        <w:lang w:val="en-US" w:eastAsia="en-US" w:bidi="ar-SA"/>
      </w:rPr>
    </w:lvl>
    <w:lvl w:ilvl="3" w:tplc="4FC00AEC">
      <w:numFmt w:val="bullet"/>
      <w:lvlText w:val="•"/>
      <w:lvlJc w:val="left"/>
      <w:pPr>
        <w:ind w:left="3747" w:hanging="360"/>
      </w:pPr>
      <w:rPr>
        <w:rFonts w:hint="default"/>
        <w:lang w:val="en-US" w:eastAsia="en-US" w:bidi="ar-SA"/>
      </w:rPr>
    </w:lvl>
    <w:lvl w:ilvl="4" w:tplc="7428C0A8">
      <w:numFmt w:val="bullet"/>
      <w:lvlText w:val="•"/>
      <w:lvlJc w:val="left"/>
      <w:pPr>
        <w:ind w:left="4710" w:hanging="360"/>
      </w:pPr>
      <w:rPr>
        <w:rFonts w:hint="default"/>
        <w:lang w:val="en-US" w:eastAsia="en-US" w:bidi="ar-SA"/>
      </w:rPr>
    </w:lvl>
    <w:lvl w:ilvl="5" w:tplc="A06A7EF2">
      <w:numFmt w:val="bullet"/>
      <w:lvlText w:val="•"/>
      <w:lvlJc w:val="left"/>
      <w:pPr>
        <w:ind w:left="5673" w:hanging="360"/>
      </w:pPr>
      <w:rPr>
        <w:rFonts w:hint="default"/>
        <w:lang w:val="en-US" w:eastAsia="en-US" w:bidi="ar-SA"/>
      </w:rPr>
    </w:lvl>
    <w:lvl w:ilvl="6" w:tplc="A72CAB70">
      <w:numFmt w:val="bullet"/>
      <w:lvlText w:val="•"/>
      <w:lvlJc w:val="left"/>
      <w:pPr>
        <w:ind w:left="6635" w:hanging="360"/>
      </w:pPr>
      <w:rPr>
        <w:rFonts w:hint="default"/>
        <w:lang w:val="en-US" w:eastAsia="en-US" w:bidi="ar-SA"/>
      </w:rPr>
    </w:lvl>
    <w:lvl w:ilvl="7" w:tplc="95B00D68">
      <w:numFmt w:val="bullet"/>
      <w:lvlText w:val="•"/>
      <w:lvlJc w:val="left"/>
      <w:pPr>
        <w:ind w:left="7598" w:hanging="360"/>
      </w:pPr>
      <w:rPr>
        <w:rFonts w:hint="default"/>
        <w:lang w:val="en-US" w:eastAsia="en-US" w:bidi="ar-SA"/>
      </w:rPr>
    </w:lvl>
    <w:lvl w:ilvl="8" w:tplc="BA2E229E">
      <w:numFmt w:val="bullet"/>
      <w:lvlText w:val="•"/>
      <w:lvlJc w:val="left"/>
      <w:pPr>
        <w:ind w:left="8561" w:hanging="360"/>
      </w:pPr>
      <w:rPr>
        <w:rFonts w:hint="default"/>
        <w:lang w:val="en-US" w:eastAsia="en-US" w:bidi="ar-SA"/>
      </w:rPr>
    </w:lvl>
  </w:abstractNum>
  <w:abstractNum w:abstractNumId="2" w15:restartNumberingAfterBreak="0">
    <w:nsid w:val="32411456"/>
    <w:multiLevelType w:val="multilevel"/>
    <w:tmpl w:val="9B0207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555B9"/>
    <w:multiLevelType w:val="multilevel"/>
    <w:tmpl w:val="A9AC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650A7"/>
    <w:multiLevelType w:val="hybridMultilevel"/>
    <w:tmpl w:val="D778B9F2"/>
    <w:lvl w:ilvl="0" w:tplc="0C090001">
      <w:start w:val="1"/>
      <w:numFmt w:val="bullet"/>
      <w:lvlText w:val=""/>
      <w:lvlJc w:val="left"/>
      <w:pPr>
        <w:ind w:left="852" w:hanging="360"/>
      </w:pPr>
      <w:rPr>
        <w:rFonts w:ascii="Symbol" w:hAnsi="Symbol" w:hint="default"/>
      </w:rPr>
    </w:lvl>
    <w:lvl w:ilvl="1" w:tplc="0C090003" w:tentative="1">
      <w:start w:val="1"/>
      <w:numFmt w:val="bullet"/>
      <w:lvlText w:val="o"/>
      <w:lvlJc w:val="left"/>
      <w:pPr>
        <w:ind w:left="1572" w:hanging="360"/>
      </w:pPr>
      <w:rPr>
        <w:rFonts w:ascii="Courier New" w:hAnsi="Courier New" w:cs="Courier New" w:hint="default"/>
      </w:rPr>
    </w:lvl>
    <w:lvl w:ilvl="2" w:tplc="0C090005" w:tentative="1">
      <w:start w:val="1"/>
      <w:numFmt w:val="bullet"/>
      <w:lvlText w:val=""/>
      <w:lvlJc w:val="left"/>
      <w:pPr>
        <w:ind w:left="2292" w:hanging="360"/>
      </w:pPr>
      <w:rPr>
        <w:rFonts w:ascii="Wingdings" w:hAnsi="Wingdings" w:hint="default"/>
      </w:rPr>
    </w:lvl>
    <w:lvl w:ilvl="3" w:tplc="0C090001" w:tentative="1">
      <w:start w:val="1"/>
      <w:numFmt w:val="bullet"/>
      <w:lvlText w:val=""/>
      <w:lvlJc w:val="left"/>
      <w:pPr>
        <w:ind w:left="3012" w:hanging="360"/>
      </w:pPr>
      <w:rPr>
        <w:rFonts w:ascii="Symbol" w:hAnsi="Symbol" w:hint="default"/>
      </w:rPr>
    </w:lvl>
    <w:lvl w:ilvl="4" w:tplc="0C090003" w:tentative="1">
      <w:start w:val="1"/>
      <w:numFmt w:val="bullet"/>
      <w:lvlText w:val="o"/>
      <w:lvlJc w:val="left"/>
      <w:pPr>
        <w:ind w:left="3732" w:hanging="360"/>
      </w:pPr>
      <w:rPr>
        <w:rFonts w:ascii="Courier New" w:hAnsi="Courier New" w:cs="Courier New" w:hint="default"/>
      </w:rPr>
    </w:lvl>
    <w:lvl w:ilvl="5" w:tplc="0C090005" w:tentative="1">
      <w:start w:val="1"/>
      <w:numFmt w:val="bullet"/>
      <w:lvlText w:val=""/>
      <w:lvlJc w:val="left"/>
      <w:pPr>
        <w:ind w:left="4452" w:hanging="360"/>
      </w:pPr>
      <w:rPr>
        <w:rFonts w:ascii="Wingdings" w:hAnsi="Wingdings" w:hint="default"/>
      </w:rPr>
    </w:lvl>
    <w:lvl w:ilvl="6" w:tplc="0C090001" w:tentative="1">
      <w:start w:val="1"/>
      <w:numFmt w:val="bullet"/>
      <w:lvlText w:val=""/>
      <w:lvlJc w:val="left"/>
      <w:pPr>
        <w:ind w:left="5172" w:hanging="360"/>
      </w:pPr>
      <w:rPr>
        <w:rFonts w:ascii="Symbol" w:hAnsi="Symbol" w:hint="default"/>
      </w:rPr>
    </w:lvl>
    <w:lvl w:ilvl="7" w:tplc="0C090003" w:tentative="1">
      <w:start w:val="1"/>
      <w:numFmt w:val="bullet"/>
      <w:lvlText w:val="o"/>
      <w:lvlJc w:val="left"/>
      <w:pPr>
        <w:ind w:left="5892" w:hanging="360"/>
      </w:pPr>
      <w:rPr>
        <w:rFonts w:ascii="Courier New" w:hAnsi="Courier New" w:cs="Courier New" w:hint="default"/>
      </w:rPr>
    </w:lvl>
    <w:lvl w:ilvl="8" w:tplc="0C090005" w:tentative="1">
      <w:start w:val="1"/>
      <w:numFmt w:val="bullet"/>
      <w:lvlText w:val=""/>
      <w:lvlJc w:val="left"/>
      <w:pPr>
        <w:ind w:left="6612" w:hanging="360"/>
      </w:pPr>
      <w:rPr>
        <w:rFonts w:ascii="Wingdings" w:hAnsi="Wingdings" w:hint="default"/>
      </w:rPr>
    </w:lvl>
  </w:abstractNum>
  <w:abstractNum w:abstractNumId="5" w15:restartNumberingAfterBreak="0">
    <w:nsid w:val="6B11472B"/>
    <w:multiLevelType w:val="multilevel"/>
    <w:tmpl w:val="E21C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F23F5"/>
    <w:multiLevelType w:val="multilevel"/>
    <w:tmpl w:val="3C1EAA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9142437">
    <w:abstractNumId w:val="0"/>
  </w:num>
  <w:num w:numId="2" w16cid:durableId="769853475">
    <w:abstractNumId w:val="1"/>
  </w:num>
  <w:num w:numId="3" w16cid:durableId="1900052277">
    <w:abstractNumId w:val="2"/>
  </w:num>
  <w:num w:numId="4" w16cid:durableId="1401560788">
    <w:abstractNumId w:val="4"/>
  </w:num>
  <w:num w:numId="5" w16cid:durableId="588739593">
    <w:abstractNumId w:val="5"/>
  </w:num>
  <w:num w:numId="6" w16cid:durableId="631251247">
    <w:abstractNumId w:val="3"/>
  </w:num>
  <w:num w:numId="7" w16cid:durableId="988483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13"/>
    <w:rsid w:val="00036AEE"/>
    <w:rsid w:val="00046B9A"/>
    <w:rsid w:val="0019213E"/>
    <w:rsid w:val="001D27A6"/>
    <w:rsid w:val="001D5651"/>
    <w:rsid w:val="00247875"/>
    <w:rsid w:val="00290718"/>
    <w:rsid w:val="002F58B3"/>
    <w:rsid w:val="0030760F"/>
    <w:rsid w:val="00377C30"/>
    <w:rsid w:val="00381F2B"/>
    <w:rsid w:val="003A324C"/>
    <w:rsid w:val="003A5ADB"/>
    <w:rsid w:val="003D08DC"/>
    <w:rsid w:val="004109FB"/>
    <w:rsid w:val="004511C3"/>
    <w:rsid w:val="004826BE"/>
    <w:rsid w:val="00537F2A"/>
    <w:rsid w:val="00581918"/>
    <w:rsid w:val="00653046"/>
    <w:rsid w:val="00693A0C"/>
    <w:rsid w:val="006F6165"/>
    <w:rsid w:val="007358DC"/>
    <w:rsid w:val="007A6C13"/>
    <w:rsid w:val="00854EFA"/>
    <w:rsid w:val="00857ADB"/>
    <w:rsid w:val="008A1549"/>
    <w:rsid w:val="008E0B5E"/>
    <w:rsid w:val="00931EC8"/>
    <w:rsid w:val="00A454F7"/>
    <w:rsid w:val="00A76BB8"/>
    <w:rsid w:val="00B66913"/>
    <w:rsid w:val="00B77299"/>
    <w:rsid w:val="00BC13D7"/>
    <w:rsid w:val="00C941B8"/>
    <w:rsid w:val="00D50911"/>
    <w:rsid w:val="00D56F50"/>
    <w:rsid w:val="00E40EC3"/>
    <w:rsid w:val="00F13900"/>
    <w:rsid w:val="00FC28D9"/>
    <w:rsid w:val="00FE1C0F"/>
    <w:rsid w:val="00FE6EE4"/>
    <w:rsid w:val="00FF4B56"/>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25C61"/>
  <w15:docId w15:val="{DBDCD7F7-F088-4FBD-A8DD-1F50A75D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6"/>
      <w:ind w:left="10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2"/>
    </w:pPr>
  </w:style>
  <w:style w:type="paragraph" w:styleId="Title">
    <w:name w:val="Title"/>
    <w:basedOn w:val="Normal"/>
    <w:uiPriority w:val="10"/>
    <w:qFormat/>
    <w:pPr>
      <w:spacing w:before="45"/>
      <w:ind w:left="2425" w:right="2437"/>
      <w:jc w:val="center"/>
    </w:pPr>
    <w:rPr>
      <w:b/>
      <w:bCs/>
      <w:sz w:val="28"/>
      <w:szCs w:val="28"/>
    </w:rPr>
  </w:style>
  <w:style w:type="paragraph" w:styleId="ListParagraph">
    <w:name w:val="List Paragraph"/>
    <w:basedOn w:val="Normal"/>
    <w:uiPriority w:val="1"/>
    <w:qFormat/>
    <w:pPr>
      <w:spacing w:before="41"/>
      <w:ind w:left="852" w:hanging="361"/>
    </w:pPr>
  </w:style>
  <w:style w:type="paragraph" w:customStyle="1" w:styleId="TableParagraph">
    <w:name w:val="Table Paragraph"/>
    <w:basedOn w:val="Normal"/>
    <w:uiPriority w:val="1"/>
    <w:qFormat/>
  </w:style>
  <w:style w:type="paragraph" w:styleId="Revision">
    <w:name w:val="Revision"/>
    <w:hidden/>
    <w:uiPriority w:val="99"/>
    <w:semiHidden/>
    <w:rsid w:val="00290718"/>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290718"/>
    <w:rPr>
      <w:sz w:val="16"/>
      <w:szCs w:val="16"/>
    </w:rPr>
  </w:style>
  <w:style w:type="paragraph" w:styleId="CommentText">
    <w:name w:val="annotation text"/>
    <w:basedOn w:val="Normal"/>
    <w:link w:val="CommentTextChar"/>
    <w:uiPriority w:val="99"/>
    <w:unhideWhenUsed/>
    <w:rsid w:val="00290718"/>
    <w:rPr>
      <w:sz w:val="20"/>
      <w:szCs w:val="20"/>
    </w:rPr>
  </w:style>
  <w:style w:type="character" w:customStyle="1" w:styleId="CommentTextChar">
    <w:name w:val="Comment Text Char"/>
    <w:basedOn w:val="DefaultParagraphFont"/>
    <w:link w:val="CommentText"/>
    <w:uiPriority w:val="99"/>
    <w:rsid w:val="0029071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90718"/>
    <w:rPr>
      <w:b/>
      <w:bCs/>
    </w:rPr>
  </w:style>
  <w:style w:type="character" w:customStyle="1" w:styleId="CommentSubjectChar">
    <w:name w:val="Comment Subject Char"/>
    <w:basedOn w:val="CommentTextChar"/>
    <w:link w:val="CommentSubject"/>
    <w:uiPriority w:val="99"/>
    <w:semiHidden/>
    <w:rsid w:val="00290718"/>
    <w:rPr>
      <w:rFonts w:ascii="Calibri" w:eastAsia="Calibri" w:hAnsi="Calibri" w:cs="Calibri"/>
      <w:b/>
      <w:bCs/>
      <w:sz w:val="20"/>
      <w:szCs w:val="20"/>
    </w:rPr>
  </w:style>
  <w:style w:type="character" w:styleId="Hyperlink">
    <w:name w:val="Hyperlink"/>
    <w:basedOn w:val="DefaultParagraphFont"/>
    <w:uiPriority w:val="99"/>
    <w:unhideWhenUsed/>
    <w:rsid w:val="00290718"/>
    <w:rPr>
      <w:color w:val="0000FF"/>
      <w:u w:val="single"/>
    </w:rPr>
  </w:style>
  <w:style w:type="paragraph" w:styleId="NormalWeb">
    <w:name w:val="Normal (Web)"/>
    <w:basedOn w:val="Normal"/>
    <w:uiPriority w:val="99"/>
    <w:unhideWhenUsed/>
    <w:rsid w:val="00290718"/>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290718"/>
    <w:rPr>
      <w:color w:val="800080" w:themeColor="followedHyperlink"/>
      <w:u w:val="single"/>
    </w:rPr>
  </w:style>
  <w:style w:type="character" w:styleId="UnresolvedMention">
    <w:name w:val="Unresolved Mention"/>
    <w:basedOn w:val="DefaultParagraphFont"/>
    <w:uiPriority w:val="99"/>
    <w:semiHidden/>
    <w:unhideWhenUsed/>
    <w:rsid w:val="00307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3471">
      <w:bodyDiv w:val="1"/>
      <w:marLeft w:val="0"/>
      <w:marRight w:val="0"/>
      <w:marTop w:val="0"/>
      <w:marBottom w:val="0"/>
      <w:divBdr>
        <w:top w:val="none" w:sz="0" w:space="0" w:color="auto"/>
        <w:left w:val="none" w:sz="0" w:space="0" w:color="auto"/>
        <w:bottom w:val="none" w:sz="0" w:space="0" w:color="auto"/>
        <w:right w:val="none" w:sz="0" w:space="0" w:color="auto"/>
      </w:divBdr>
    </w:div>
    <w:div w:id="569966860">
      <w:bodyDiv w:val="1"/>
      <w:marLeft w:val="0"/>
      <w:marRight w:val="0"/>
      <w:marTop w:val="0"/>
      <w:marBottom w:val="0"/>
      <w:divBdr>
        <w:top w:val="none" w:sz="0" w:space="0" w:color="auto"/>
        <w:left w:val="none" w:sz="0" w:space="0" w:color="auto"/>
        <w:bottom w:val="none" w:sz="0" w:space="0" w:color="auto"/>
        <w:right w:val="none" w:sz="0" w:space="0" w:color="auto"/>
      </w:divBdr>
    </w:div>
    <w:div w:id="809634670">
      <w:bodyDiv w:val="1"/>
      <w:marLeft w:val="0"/>
      <w:marRight w:val="0"/>
      <w:marTop w:val="0"/>
      <w:marBottom w:val="0"/>
      <w:divBdr>
        <w:top w:val="none" w:sz="0" w:space="0" w:color="auto"/>
        <w:left w:val="none" w:sz="0" w:space="0" w:color="auto"/>
        <w:bottom w:val="none" w:sz="0" w:space="0" w:color="auto"/>
        <w:right w:val="none" w:sz="0" w:space="0" w:color="auto"/>
      </w:divBdr>
    </w:div>
    <w:div w:id="1562668788">
      <w:bodyDiv w:val="1"/>
      <w:marLeft w:val="0"/>
      <w:marRight w:val="0"/>
      <w:marTop w:val="0"/>
      <w:marBottom w:val="0"/>
      <w:divBdr>
        <w:top w:val="none" w:sz="0" w:space="0" w:color="auto"/>
        <w:left w:val="none" w:sz="0" w:space="0" w:color="auto"/>
        <w:bottom w:val="none" w:sz="0" w:space="0" w:color="auto"/>
        <w:right w:val="none" w:sz="0" w:space="0" w:color="auto"/>
      </w:divBdr>
    </w:div>
    <w:div w:id="1754274054">
      <w:bodyDiv w:val="1"/>
      <w:marLeft w:val="0"/>
      <w:marRight w:val="0"/>
      <w:marTop w:val="0"/>
      <w:marBottom w:val="0"/>
      <w:divBdr>
        <w:top w:val="none" w:sz="0" w:space="0" w:color="auto"/>
        <w:left w:val="none" w:sz="0" w:space="0" w:color="auto"/>
        <w:bottom w:val="none" w:sz="0" w:space="0" w:color="auto"/>
        <w:right w:val="none" w:sz="0" w:space="0" w:color="auto"/>
      </w:divBdr>
    </w:div>
    <w:div w:id="1818910702">
      <w:bodyDiv w:val="1"/>
      <w:marLeft w:val="0"/>
      <w:marRight w:val="0"/>
      <w:marTop w:val="0"/>
      <w:marBottom w:val="0"/>
      <w:divBdr>
        <w:top w:val="none" w:sz="0" w:space="0" w:color="auto"/>
        <w:left w:val="none" w:sz="0" w:space="0" w:color="auto"/>
        <w:bottom w:val="none" w:sz="0" w:space="0" w:color="auto"/>
        <w:right w:val="none" w:sz="0" w:space="0" w:color="auto"/>
      </w:divBdr>
    </w:div>
    <w:div w:id="1873763477">
      <w:bodyDiv w:val="1"/>
      <w:marLeft w:val="0"/>
      <w:marRight w:val="0"/>
      <w:marTop w:val="0"/>
      <w:marBottom w:val="0"/>
      <w:divBdr>
        <w:top w:val="none" w:sz="0" w:space="0" w:color="auto"/>
        <w:left w:val="none" w:sz="0" w:space="0" w:color="auto"/>
        <w:bottom w:val="none" w:sz="0" w:space="0" w:color="auto"/>
        <w:right w:val="none" w:sz="0" w:space="0" w:color="auto"/>
      </w:divBdr>
    </w:div>
    <w:div w:id="2006857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ntidiscrimination.nsw.gov.au/?utm_source=chatgpt.com" TargetMode="External"/><Relationship Id="rId18" Type="http://schemas.openxmlformats.org/officeDocument/2006/relationships/hyperlink" Target="https://www.humanrights.vic.gov.au/?utm_source=chatgpt.com" TargetMode="External"/><Relationship Id="rId26" Type="http://schemas.openxmlformats.org/officeDocument/2006/relationships/hyperlink" Target="https://www.sa.gov.au/topics/about-sa/government/departments/equal-opportunity-commission?utm_source=chatgpt.com" TargetMode="External"/><Relationship Id="rId3" Type="http://schemas.openxmlformats.org/officeDocument/2006/relationships/customXml" Target="../customXml/item3.xml"/><Relationship Id="rId21" Type="http://schemas.openxmlformats.org/officeDocument/2006/relationships/hyperlink" Target="https://www.humanrights.gov.au/complaint-informatio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rc.act.gov.au/" TargetMode="External"/><Relationship Id="rId17" Type="http://schemas.openxmlformats.org/officeDocument/2006/relationships/hyperlink" Target="https://www.antidiscrimination.tas.gov.au/?utm_source=chatgpt.com" TargetMode="External"/><Relationship Id="rId25" Type="http://schemas.openxmlformats.org/officeDocument/2006/relationships/hyperlink" Target="https://www.qhrc.qld.gov.au/?utm_source=chatgp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gov.au/topics/about-sa/government/departments/equal-opportunity-commission?utm_source=chatgpt.com" TargetMode="External"/><Relationship Id="rId20" Type="http://schemas.openxmlformats.org/officeDocument/2006/relationships/hyperlink" Target="https://ww1.ac.edu.au/ppm/staff-grievance-resolution-policy/" TargetMode="External"/><Relationship Id="rId29" Type="http://schemas.openxmlformats.org/officeDocument/2006/relationships/hyperlink" Target="https://www.wa.gov.au/organisation/equal-opportunity-commission?utm_source=chatgp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manrights.gov.au/complaint-information" TargetMode="External"/><Relationship Id="rId24" Type="http://schemas.openxmlformats.org/officeDocument/2006/relationships/hyperlink" Target="https://adc.nt.gov.au/?utm_source=chatgpt.com" TargetMode="External"/><Relationship Id="rId32" Type="http://schemas.openxmlformats.org/officeDocument/2006/relationships/hyperlink" Target="https://fs25.formsite.com/AlphacrucisCollege/form96/index.html" TargetMode="External"/><Relationship Id="rId5" Type="http://schemas.openxmlformats.org/officeDocument/2006/relationships/numbering" Target="numbering.xml"/><Relationship Id="rId15" Type="http://schemas.openxmlformats.org/officeDocument/2006/relationships/hyperlink" Target="https://www.qhrc.qld.gov.au/?utm_source=chatgpt.com" TargetMode="External"/><Relationship Id="rId23" Type="http://schemas.openxmlformats.org/officeDocument/2006/relationships/hyperlink" Target="https://antidiscrimination.nsw.gov.au/?utm_source=chatgpt.com" TargetMode="External"/><Relationship Id="rId28" Type="http://schemas.openxmlformats.org/officeDocument/2006/relationships/hyperlink" Target="https://www.humanrights.vic.gov.au/?utm_source=chatgpt.com" TargetMode="External"/><Relationship Id="rId10" Type="http://schemas.openxmlformats.org/officeDocument/2006/relationships/hyperlink" Target="https://d3nr8uzk0yq0qe.cloudfront.net/media/upload/documents/2020/April/Reporting_guidelines_and_support_services.pdf" TargetMode="External"/><Relationship Id="rId19" Type="http://schemas.openxmlformats.org/officeDocument/2006/relationships/hyperlink" Target="https://www.wa.gov.au/organisation/equal-opportunity-commission?utm_source=chatgpt.com" TargetMode="External"/><Relationship Id="rId31" Type="http://schemas.openxmlformats.org/officeDocument/2006/relationships/hyperlink" Target="mailto:studentsafety@ac.edu.a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adc.nt.gov.au/?utm_source=chatgpt.com" TargetMode="External"/><Relationship Id="rId22" Type="http://schemas.openxmlformats.org/officeDocument/2006/relationships/hyperlink" Target="https://www.hrc.act.gov.au/" TargetMode="External"/><Relationship Id="rId27" Type="http://schemas.openxmlformats.org/officeDocument/2006/relationships/hyperlink" Target="https://www.antidiscrimination.tas.gov.au/?utm_source=chatgpt.com" TargetMode="External"/><Relationship Id="rId30" Type="http://schemas.openxmlformats.org/officeDocument/2006/relationships/hyperlink" Target="https://app.smartsheet.com/b/form/e3f1c2b61a6045cfbede8db4007000b5"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A330C21BFEA45983BBDA9725D0D3C" ma:contentTypeVersion="8" ma:contentTypeDescription="Create a new document." ma:contentTypeScope="" ma:versionID="e63ffc05ab576059981b4c1d38971e97">
  <xsd:schema xmlns:xsd="http://www.w3.org/2001/XMLSchema" xmlns:xs="http://www.w3.org/2001/XMLSchema" xmlns:p="http://schemas.microsoft.com/office/2006/metadata/properties" xmlns:ns2="9328aea4-991c-45ba-b20d-9645a690bf4a" xmlns:ns3="747ba3db-6513-47c5-bb7b-e3d8f4dc2826" targetNamespace="http://schemas.microsoft.com/office/2006/metadata/properties" ma:root="true" ma:fieldsID="2f48381716b616187e8dec5076bbda1f" ns2:_="" ns3:_="">
    <xsd:import namespace="9328aea4-991c-45ba-b20d-9645a690bf4a"/>
    <xsd:import namespace="747ba3db-6513-47c5-bb7b-e3d8f4dc2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8aea4-991c-45ba-b20d-9645a690b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ba3db-6513-47c5-bb7b-e3d8f4dc28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FB3D9-84A2-4FBF-8547-DE697D3A0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8aea4-991c-45ba-b20d-9645a690bf4a"/>
    <ds:schemaRef ds:uri="747ba3db-6513-47c5-bb7b-e3d8f4dc2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E60D7-B8A7-42DE-BBFD-E2B55FE7DA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DD6999-79B5-4072-BFD3-9EAAA809F13C}">
  <ds:schemaRefs>
    <ds:schemaRef ds:uri="http://schemas.microsoft.com/sharepoint/v3/contenttype/forms"/>
  </ds:schemaRefs>
</ds:datastoreItem>
</file>

<file path=customXml/itemProps4.xml><?xml version="1.0" encoding="utf-8"?>
<ds:datastoreItem xmlns:ds="http://schemas.openxmlformats.org/officeDocument/2006/customXml" ds:itemID="{01DC1B62-335A-4121-A5D7-6EA07090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Waugh</dc:creator>
  <cp:lastModifiedBy>Kezia Elim</cp:lastModifiedBy>
  <cp:revision>12</cp:revision>
  <cp:lastPrinted>2023-02-06T22:40:00Z</cp:lastPrinted>
  <dcterms:created xsi:type="dcterms:W3CDTF">2023-06-09T01:20:00Z</dcterms:created>
  <dcterms:modified xsi:type="dcterms:W3CDTF">2026-03-16T23:39:00Z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2020-04-29T00:00:00Z</vt:filetime>
  </property>
  <property fmtid="{D5CDD505-2E9C-101B-9397-08002B2CF9AE}" pid="3" name="Creator">
    <vt:lpwstr>Microsoft® Word for Office 365</vt:lpwstr>
  </property>
  <property fmtid="{D5CDD505-2E9C-101B-9397-08002B2CF9AE}" pid="4" name="LastSaved">
    <vt:filetime>2023-02-05T00:00:00Z</vt:filetime>
  </property>
  <property fmtid="{D5CDD505-2E9C-101B-9397-08002B2CF9AE}" pid="5" name="Producer">
    <vt:lpwstr>Microsoft® Word for Office 365</vt:lpwstr>
  </property>
  <property fmtid="{D5CDD505-2E9C-101B-9397-08002B2CF9AE}" pid="6" name="ContentTypeId">
    <vt:lpwstr>0x0101009E6A330C21BFEA45983BBDA9725D0D3C</vt:lpwstr>
  </property>
</Properties>
</file>